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CF84" w14:textId="77777777" w:rsidR="009D6CE2" w:rsidRDefault="009D6CE2" w:rsidP="009D6CE2">
      <w:pPr>
        <w:widowControl w:val="0"/>
        <w:spacing w:before="120" w:after="0" w:line="240" w:lineRule="auto"/>
        <w:rPr>
          <w:rFonts w:cstheme="minorHAnsi"/>
          <w:b/>
          <w:bCs/>
          <w:i/>
          <w:iCs/>
          <w:color w:val="2E74B5" w:themeColor="accent5" w:themeShade="BF"/>
          <w:w w:val="90"/>
          <w:sz w:val="52"/>
          <w:szCs w:val="52"/>
        </w:rPr>
      </w:pPr>
      <w:r>
        <w:rPr>
          <w:noProof/>
          <w:lang w:eastAsia="it-IT"/>
        </w:rPr>
        <w:drawing>
          <wp:inline distT="0" distB="0" distL="0" distR="0" wp14:anchorId="4A449456" wp14:editId="608761A1">
            <wp:extent cx="6120130" cy="1813977"/>
            <wp:effectExtent l="0" t="0" r="0" b="0"/>
            <wp:docPr id="4" name="Immagine 4" descr="Immagine che contien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design&#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813977"/>
                    </a:xfrm>
                    <a:prstGeom prst="rect">
                      <a:avLst/>
                    </a:prstGeom>
                    <a:noFill/>
                    <a:ln>
                      <a:noFill/>
                    </a:ln>
                  </pic:spPr>
                </pic:pic>
              </a:graphicData>
            </a:graphic>
          </wp:inline>
        </w:drawing>
      </w:r>
      <w:r w:rsidRPr="00F665E1">
        <w:rPr>
          <w:rFonts w:cstheme="minorHAnsi"/>
          <w:b/>
          <w:bCs/>
          <w:i/>
          <w:iCs/>
          <w:color w:val="2E74B5" w:themeColor="accent5" w:themeShade="BF"/>
          <w:w w:val="90"/>
          <w:sz w:val="52"/>
          <w:szCs w:val="52"/>
        </w:rPr>
        <w:t xml:space="preserve"> </w:t>
      </w:r>
    </w:p>
    <w:p w14:paraId="1121CE80" w14:textId="77777777" w:rsidR="009D6CE2" w:rsidRDefault="009D6CE2" w:rsidP="009D6CE2">
      <w:pPr>
        <w:widowControl w:val="0"/>
        <w:spacing w:before="120" w:after="0" w:line="240" w:lineRule="auto"/>
        <w:jc w:val="center"/>
        <w:rPr>
          <w:rFonts w:cstheme="minorHAnsi"/>
          <w:b/>
          <w:bCs/>
          <w:i/>
          <w:iCs/>
          <w:color w:val="2E74B5" w:themeColor="accent5" w:themeShade="BF"/>
          <w:w w:val="90"/>
          <w:sz w:val="52"/>
          <w:szCs w:val="52"/>
        </w:rPr>
      </w:pPr>
      <w:r w:rsidRPr="005D7915">
        <w:rPr>
          <w:rFonts w:ascii="Calibri" w:hAnsi="Calibri" w:cs="Calibri"/>
          <w:b/>
          <w:bCs/>
          <w:noProof/>
          <w:color w:val="2E74B5" w:themeColor="accent5" w:themeShade="BF"/>
          <w:sz w:val="72"/>
          <w:szCs w:val="72"/>
          <w:lang w:eastAsia="it-IT"/>
        </w:rPr>
        <w:drawing>
          <wp:inline distT="0" distB="0" distL="0" distR="0" wp14:anchorId="2417E2D8" wp14:editId="43663E9A">
            <wp:extent cx="1920240" cy="1238255"/>
            <wp:effectExtent l="0" t="0" r="3810" b="0"/>
            <wp:docPr id="5" name="Immagine 5" descr="Immagine che contiene logo&#10;&#10;Descrizione generata automaticamente">
              <a:extLst xmlns:a="http://schemas.openxmlformats.org/drawingml/2006/main">
                <a:ext uri="{FF2B5EF4-FFF2-40B4-BE49-F238E27FC236}">
                  <a16:creationId xmlns:a16="http://schemas.microsoft.com/office/drawing/2014/main" id="{0E516B42-9992-43FC-C164-4850013A17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mmagine che contiene logo&#10;&#10;Descrizione generata automaticamente">
                      <a:extLst>
                        <a:ext uri="{FF2B5EF4-FFF2-40B4-BE49-F238E27FC236}">
                          <a16:creationId xmlns:a16="http://schemas.microsoft.com/office/drawing/2014/main" id="{0E516B42-9992-43FC-C164-4850013A1760}"/>
                        </a:ext>
                      </a:extLst>
                    </pic:cNvPr>
                    <pic:cNvPicPr>
                      <a:picLocks noChangeAspect="1"/>
                    </pic:cNvPicPr>
                  </pic:nvPicPr>
                  <pic:blipFill>
                    <a:blip r:embed="rId9"/>
                    <a:stretch>
                      <a:fillRect/>
                    </a:stretch>
                  </pic:blipFill>
                  <pic:spPr>
                    <a:xfrm>
                      <a:off x="0" y="0"/>
                      <a:ext cx="1926817" cy="1242496"/>
                    </a:xfrm>
                    <a:prstGeom prst="rect">
                      <a:avLst/>
                    </a:prstGeom>
                    <a:ln>
                      <a:noFill/>
                    </a:ln>
                  </pic:spPr>
                </pic:pic>
              </a:graphicData>
            </a:graphic>
          </wp:inline>
        </w:drawing>
      </w:r>
    </w:p>
    <w:p w14:paraId="58FBCC48" w14:textId="77777777" w:rsidR="009D6CE2" w:rsidRDefault="009D6CE2" w:rsidP="009D6CE2">
      <w:pPr>
        <w:pStyle w:val="NormaleWeb"/>
        <w:spacing w:before="0" w:beforeAutospacing="0" w:after="0" w:afterAutospacing="0"/>
        <w:jc w:val="center"/>
        <w:rPr>
          <w:rFonts w:asciiTheme="minorHAnsi" w:eastAsiaTheme="minorEastAsia" w:hAnsi="Calibri" w:cs="Calibri"/>
          <w:color w:val="1276DC"/>
          <w:kern w:val="24"/>
          <w:sz w:val="40"/>
          <w:szCs w:val="40"/>
        </w:rPr>
      </w:pPr>
    </w:p>
    <w:p w14:paraId="4ED8C072" w14:textId="77777777" w:rsidR="009D6CE2" w:rsidRPr="0008010A" w:rsidRDefault="009D6CE2" w:rsidP="009D6CE2">
      <w:pPr>
        <w:pStyle w:val="NormaleWeb"/>
        <w:spacing w:before="0" w:beforeAutospacing="0" w:after="0" w:afterAutospacing="0"/>
        <w:jc w:val="center"/>
        <w:rPr>
          <w:rFonts w:cstheme="minorHAnsi"/>
          <w:w w:val="90"/>
          <w:sz w:val="40"/>
          <w:szCs w:val="40"/>
        </w:rPr>
      </w:pPr>
      <w:r w:rsidRPr="0008010A">
        <w:rPr>
          <w:rFonts w:asciiTheme="minorHAnsi" w:eastAsiaTheme="minorEastAsia" w:hAnsi="Calibri" w:cs="Calibri"/>
          <w:color w:val="1276DC"/>
          <w:kern w:val="24"/>
          <w:sz w:val="40"/>
          <w:szCs w:val="40"/>
        </w:rPr>
        <w:t>AMBITO B</w:t>
      </w:r>
    </w:p>
    <w:p w14:paraId="6C5BAA88" w14:textId="77777777" w:rsidR="009D6CE2" w:rsidRPr="0008010A" w:rsidRDefault="009D6CE2" w:rsidP="009D6CE2">
      <w:pPr>
        <w:widowControl w:val="0"/>
        <w:spacing w:before="120" w:after="0" w:line="240" w:lineRule="auto"/>
        <w:jc w:val="center"/>
        <w:rPr>
          <w:rFonts w:cstheme="minorHAnsi"/>
          <w:w w:val="90"/>
          <w:sz w:val="36"/>
          <w:szCs w:val="36"/>
        </w:rPr>
      </w:pPr>
      <w:r w:rsidRPr="0008010A">
        <w:rPr>
          <w:rFonts w:cstheme="minorHAnsi"/>
          <w:w w:val="90"/>
          <w:sz w:val="36"/>
          <w:szCs w:val="36"/>
        </w:rPr>
        <w:t>VERSO LA TRANSIZIONE AMMINISTRATIVA</w:t>
      </w:r>
    </w:p>
    <w:p w14:paraId="13AA0A70" w14:textId="77777777" w:rsidR="009D6CE2" w:rsidRDefault="009D6CE2" w:rsidP="009D6CE2">
      <w:pPr>
        <w:widowControl w:val="0"/>
        <w:spacing w:before="120" w:after="0" w:line="240" w:lineRule="auto"/>
        <w:jc w:val="center"/>
        <w:rPr>
          <w:rFonts w:cstheme="minorHAnsi"/>
          <w:b/>
          <w:bCs/>
          <w:i/>
          <w:iCs/>
          <w:color w:val="2E74B5" w:themeColor="accent5" w:themeShade="BF"/>
          <w:w w:val="90"/>
          <w:sz w:val="36"/>
          <w:szCs w:val="36"/>
        </w:rPr>
      </w:pPr>
    </w:p>
    <w:p w14:paraId="7D5F14DE" w14:textId="77777777" w:rsidR="009D6CE2" w:rsidRDefault="009D6CE2" w:rsidP="009D6CE2">
      <w:pPr>
        <w:widowControl w:val="0"/>
        <w:spacing w:before="120" w:after="0" w:line="240" w:lineRule="auto"/>
        <w:jc w:val="center"/>
        <w:rPr>
          <w:rFonts w:cstheme="minorHAnsi"/>
          <w:b/>
          <w:bCs/>
          <w:i/>
          <w:iCs/>
          <w:color w:val="2E74B5" w:themeColor="accent5" w:themeShade="BF"/>
          <w:w w:val="90"/>
          <w:sz w:val="36"/>
          <w:szCs w:val="36"/>
        </w:rPr>
      </w:pPr>
    </w:p>
    <w:p w14:paraId="1F47591B" w14:textId="77777777" w:rsidR="003A745A" w:rsidRDefault="009D6CE2" w:rsidP="009D6CE2">
      <w:pPr>
        <w:widowControl w:val="0"/>
        <w:spacing w:before="120" w:after="0" w:line="240" w:lineRule="auto"/>
        <w:jc w:val="center"/>
        <w:rPr>
          <w:rFonts w:cstheme="minorHAnsi"/>
          <w:b/>
          <w:bCs/>
          <w:i/>
          <w:iCs/>
          <w:color w:val="1276DC"/>
          <w:w w:val="90"/>
          <w:sz w:val="52"/>
          <w:szCs w:val="52"/>
        </w:rPr>
      </w:pPr>
      <w:r w:rsidRPr="005C1697">
        <w:rPr>
          <w:rFonts w:cstheme="minorHAnsi"/>
          <w:b/>
          <w:bCs/>
          <w:i/>
          <w:iCs/>
          <w:color w:val="1276DC"/>
          <w:w w:val="90"/>
          <w:sz w:val="52"/>
          <w:szCs w:val="52"/>
        </w:rPr>
        <w:t>Comune di</w:t>
      </w:r>
      <w:r>
        <w:rPr>
          <w:rFonts w:cstheme="minorHAnsi"/>
          <w:b/>
          <w:bCs/>
          <w:i/>
          <w:iCs/>
          <w:color w:val="1276DC"/>
          <w:w w:val="90"/>
          <w:sz w:val="52"/>
          <w:szCs w:val="52"/>
        </w:rPr>
        <w:t xml:space="preserve"> </w:t>
      </w:r>
    </w:p>
    <w:p w14:paraId="43B092F7" w14:textId="7FBA0B10" w:rsidR="009D6CE2" w:rsidRDefault="003A745A" w:rsidP="009D6CE2">
      <w:pPr>
        <w:widowControl w:val="0"/>
        <w:spacing w:before="120" w:after="0" w:line="240" w:lineRule="auto"/>
        <w:jc w:val="center"/>
        <w:rPr>
          <w:rFonts w:cstheme="minorHAnsi"/>
          <w:b/>
          <w:bCs/>
          <w:i/>
          <w:iCs/>
          <w:color w:val="1276DC"/>
          <w:w w:val="90"/>
          <w:sz w:val="52"/>
          <w:szCs w:val="52"/>
        </w:rPr>
      </w:pPr>
      <w:r>
        <w:rPr>
          <w:rFonts w:cstheme="minorHAnsi"/>
          <w:b/>
          <w:bCs/>
          <w:i/>
          <w:iCs/>
          <w:color w:val="1276DC"/>
          <w:w w:val="90"/>
          <w:sz w:val="52"/>
          <w:szCs w:val="52"/>
        </w:rPr>
        <w:t xml:space="preserve">Colloredo di Monte Albano </w:t>
      </w:r>
      <w:r w:rsidR="009D6CE2">
        <w:rPr>
          <w:rFonts w:cstheme="minorHAnsi"/>
          <w:b/>
          <w:bCs/>
          <w:i/>
          <w:iCs/>
          <w:color w:val="1276DC"/>
          <w:w w:val="90"/>
          <w:sz w:val="52"/>
          <w:szCs w:val="52"/>
        </w:rPr>
        <w:t>(</w:t>
      </w:r>
      <w:r>
        <w:rPr>
          <w:rFonts w:cstheme="minorHAnsi"/>
          <w:b/>
          <w:bCs/>
          <w:i/>
          <w:iCs/>
          <w:color w:val="1276DC"/>
          <w:w w:val="90"/>
          <w:sz w:val="52"/>
          <w:szCs w:val="52"/>
        </w:rPr>
        <w:t>UD</w:t>
      </w:r>
      <w:r w:rsidR="009D6CE2">
        <w:rPr>
          <w:rFonts w:cstheme="minorHAnsi"/>
          <w:b/>
          <w:bCs/>
          <w:i/>
          <w:iCs/>
          <w:color w:val="1276DC"/>
          <w:w w:val="90"/>
          <w:sz w:val="52"/>
          <w:szCs w:val="52"/>
        </w:rPr>
        <w:t>)</w:t>
      </w:r>
    </w:p>
    <w:p w14:paraId="6802F38E" w14:textId="77777777" w:rsidR="009D6CE2" w:rsidRPr="005C1697" w:rsidRDefault="009D6CE2" w:rsidP="009D6CE2">
      <w:pPr>
        <w:widowControl w:val="0"/>
        <w:spacing w:before="120" w:after="0" w:line="240" w:lineRule="auto"/>
        <w:jc w:val="center"/>
        <w:rPr>
          <w:rFonts w:cstheme="minorHAnsi"/>
          <w:b/>
          <w:bCs/>
          <w:i/>
          <w:iCs/>
          <w:color w:val="1276DC"/>
          <w:w w:val="90"/>
          <w:sz w:val="52"/>
          <w:szCs w:val="52"/>
        </w:rPr>
      </w:pPr>
      <w:r>
        <w:rPr>
          <w:rFonts w:cstheme="minorHAnsi"/>
          <w:b/>
          <w:bCs/>
          <w:i/>
          <w:iCs/>
          <w:color w:val="1276DC"/>
          <w:w w:val="90"/>
          <w:sz w:val="52"/>
          <w:szCs w:val="52"/>
        </w:rPr>
        <w:t>Regione Autonoma Friuli Venezia Giulia</w:t>
      </w:r>
    </w:p>
    <w:p w14:paraId="54468905" w14:textId="77777777" w:rsidR="009D6CE2" w:rsidRPr="005C1697" w:rsidRDefault="009D6CE2" w:rsidP="009D6CE2">
      <w:pPr>
        <w:widowControl w:val="0"/>
        <w:spacing w:before="120" w:after="0" w:line="240" w:lineRule="auto"/>
        <w:jc w:val="center"/>
        <w:rPr>
          <w:rFonts w:cstheme="minorHAnsi"/>
          <w:b/>
          <w:bCs/>
          <w:i/>
          <w:iCs/>
          <w:color w:val="1276DC"/>
          <w:w w:val="90"/>
          <w:sz w:val="52"/>
          <w:szCs w:val="52"/>
        </w:rPr>
      </w:pPr>
    </w:p>
    <w:p w14:paraId="31035704" w14:textId="23ED3573" w:rsidR="009D6CE2" w:rsidRDefault="009D6CE2" w:rsidP="009D6CE2">
      <w:pPr>
        <w:widowControl w:val="0"/>
        <w:spacing w:before="120" w:after="0" w:line="240" w:lineRule="auto"/>
        <w:jc w:val="center"/>
        <w:rPr>
          <w:rFonts w:ascii="Calibri" w:hAnsi="Calibri" w:cs="Calibri"/>
          <w:b/>
          <w:bCs/>
          <w:color w:val="1276DC"/>
          <w:sz w:val="72"/>
          <w:szCs w:val="72"/>
        </w:rPr>
      </w:pPr>
      <w:r w:rsidRPr="005C1697">
        <w:rPr>
          <w:rFonts w:ascii="Calibri" w:hAnsi="Calibri" w:cs="Calibri"/>
          <w:b/>
          <w:bCs/>
          <w:color w:val="1276DC"/>
          <w:sz w:val="72"/>
          <w:szCs w:val="72"/>
        </w:rPr>
        <w:t>Piano di lavoro</w:t>
      </w:r>
    </w:p>
    <w:p w14:paraId="5E283951" w14:textId="7AA87AFA" w:rsidR="00266725" w:rsidRPr="00B65E2A" w:rsidRDefault="00B65E2A" w:rsidP="009D6CE2">
      <w:pPr>
        <w:widowControl w:val="0"/>
        <w:spacing w:before="120" w:after="0" w:line="240" w:lineRule="auto"/>
        <w:jc w:val="center"/>
        <w:rPr>
          <w:rFonts w:ascii="Calibri" w:hAnsi="Calibri" w:cs="Calibri"/>
          <w:b/>
          <w:bCs/>
          <w:color w:val="1276DC"/>
          <w:sz w:val="32"/>
          <w:szCs w:val="32"/>
        </w:rPr>
      </w:pPr>
      <w:r w:rsidRPr="00B65E2A">
        <w:rPr>
          <w:rFonts w:ascii="Calibri" w:hAnsi="Calibri" w:cs="Calibri"/>
          <w:b/>
          <w:bCs/>
          <w:color w:val="1276DC"/>
          <w:sz w:val="32"/>
          <w:szCs w:val="32"/>
        </w:rPr>
        <w:t>21 febbraio 2024</w:t>
      </w:r>
    </w:p>
    <w:p w14:paraId="45A5B5EF" w14:textId="3DD051A9" w:rsidR="009D6CE2" w:rsidRDefault="009D6CE2" w:rsidP="009D6CE2">
      <w:pPr>
        <w:widowControl w:val="0"/>
        <w:spacing w:before="120" w:after="0" w:line="240" w:lineRule="auto"/>
        <w:jc w:val="center"/>
        <w:rPr>
          <w:rFonts w:cstheme="minorHAnsi"/>
          <w:b/>
          <w:bCs/>
          <w:sz w:val="24"/>
          <w:szCs w:val="24"/>
        </w:rPr>
      </w:pPr>
    </w:p>
    <w:p w14:paraId="7BD9A326" w14:textId="6A94221A" w:rsidR="003A745A" w:rsidRDefault="003A745A" w:rsidP="009D6CE2">
      <w:pPr>
        <w:widowControl w:val="0"/>
        <w:spacing w:before="120" w:after="0" w:line="240" w:lineRule="auto"/>
        <w:jc w:val="center"/>
        <w:rPr>
          <w:rFonts w:cstheme="minorHAnsi"/>
          <w:b/>
          <w:bCs/>
          <w:sz w:val="24"/>
          <w:szCs w:val="24"/>
        </w:rPr>
      </w:pPr>
    </w:p>
    <w:p w14:paraId="4FED24F9" w14:textId="77777777" w:rsidR="003A745A" w:rsidRPr="00B95887" w:rsidRDefault="003A745A" w:rsidP="009D6CE2">
      <w:pPr>
        <w:widowControl w:val="0"/>
        <w:spacing w:before="120" w:after="0" w:line="240" w:lineRule="auto"/>
        <w:jc w:val="center"/>
        <w:rPr>
          <w:rFonts w:cstheme="minorHAnsi"/>
          <w:b/>
          <w:bCs/>
          <w:sz w:val="24"/>
          <w:szCs w:val="24"/>
        </w:rPr>
      </w:pPr>
    </w:p>
    <w:p w14:paraId="01416034" w14:textId="77777777" w:rsidR="009D6CE2" w:rsidRPr="00B95887" w:rsidRDefault="009D6CE2" w:rsidP="009D6CE2">
      <w:pPr>
        <w:widowControl w:val="0"/>
        <w:spacing w:before="1440" w:after="0" w:line="240" w:lineRule="auto"/>
        <w:rPr>
          <w:rFonts w:cstheme="minorHAnsi"/>
          <w:b/>
          <w:bCs/>
          <w:sz w:val="24"/>
          <w:szCs w:val="24"/>
        </w:rPr>
      </w:pPr>
      <w:r w:rsidRPr="00B95887">
        <w:rPr>
          <w:rFonts w:cstheme="minorHAnsi"/>
          <w:b/>
          <w:bCs/>
          <w:sz w:val="24"/>
          <w:szCs w:val="24"/>
        </w:rPr>
        <w:lastRenderedPageBreak/>
        <w:t>Indice</w:t>
      </w:r>
    </w:p>
    <w:p w14:paraId="44145E37" w14:textId="77777777" w:rsidR="009D6CE2" w:rsidRDefault="009D6CE2" w:rsidP="009D6CE2">
      <w:pPr>
        <w:pStyle w:val="Sommario1"/>
        <w:rPr>
          <w:rFonts w:asciiTheme="minorHAnsi" w:eastAsiaTheme="minorEastAsia" w:hAnsiTheme="minorHAnsi"/>
          <w:sz w:val="22"/>
          <w:szCs w:val="22"/>
          <w:lang w:eastAsia="it-IT"/>
        </w:rPr>
      </w:pPr>
      <w:r w:rsidRPr="00B95887">
        <w:rPr>
          <w:rFonts w:asciiTheme="minorHAnsi" w:hAnsiTheme="minorHAnsi" w:cstheme="minorHAnsi"/>
        </w:rPr>
        <w:fldChar w:fldCharType="begin"/>
      </w:r>
      <w:r w:rsidRPr="00B95887">
        <w:rPr>
          <w:rFonts w:asciiTheme="minorHAnsi" w:hAnsiTheme="minorHAnsi" w:cstheme="minorHAnsi"/>
        </w:rPr>
        <w:instrText xml:space="preserve"> TOC \o "1-3" \h \z \u </w:instrText>
      </w:r>
      <w:r w:rsidRPr="00B95887">
        <w:rPr>
          <w:rFonts w:asciiTheme="minorHAnsi" w:hAnsiTheme="minorHAnsi" w:cstheme="minorHAnsi"/>
        </w:rPr>
        <w:fldChar w:fldCharType="separate"/>
      </w:r>
      <w:hyperlink w:anchor="_Toc140650071" w:history="1">
        <w:r w:rsidRPr="00CA705C">
          <w:rPr>
            <w:rStyle w:val="Collegamentoipertestuale"/>
            <w:rFonts w:cstheme="minorHAnsi"/>
          </w:rPr>
          <w:t>1</w:t>
        </w:r>
        <w:r>
          <w:rPr>
            <w:rFonts w:asciiTheme="minorHAnsi" w:eastAsiaTheme="minorEastAsia" w:hAnsiTheme="minorHAnsi"/>
            <w:sz w:val="22"/>
            <w:szCs w:val="22"/>
            <w:lang w:eastAsia="it-IT"/>
          </w:rPr>
          <w:tab/>
        </w:r>
        <w:r w:rsidRPr="00CA705C">
          <w:rPr>
            <w:rStyle w:val="Collegamentoipertestuale"/>
            <w:rFonts w:cstheme="minorHAnsi"/>
          </w:rPr>
          <w:t>Anagrafica</w:t>
        </w:r>
        <w:r>
          <w:rPr>
            <w:webHidden/>
          </w:rPr>
          <w:tab/>
        </w:r>
        <w:r>
          <w:rPr>
            <w:webHidden/>
          </w:rPr>
          <w:fldChar w:fldCharType="begin"/>
        </w:r>
        <w:r>
          <w:rPr>
            <w:webHidden/>
          </w:rPr>
          <w:instrText xml:space="preserve"> PAGEREF _Toc140650071 \h </w:instrText>
        </w:r>
        <w:r>
          <w:rPr>
            <w:webHidden/>
          </w:rPr>
        </w:r>
        <w:r>
          <w:rPr>
            <w:webHidden/>
          </w:rPr>
          <w:fldChar w:fldCharType="separate"/>
        </w:r>
        <w:r>
          <w:rPr>
            <w:webHidden/>
          </w:rPr>
          <w:t>3</w:t>
        </w:r>
        <w:r>
          <w:rPr>
            <w:webHidden/>
          </w:rPr>
          <w:fldChar w:fldCharType="end"/>
        </w:r>
      </w:hyperlink>
    </w:p>
    <w:p w14:paraId="5C6F4E14" w14:textId="77777777" w:rsidR="009D6CE2" w:rsidRDefault="00000000" w:rsidP="009D6CE2">
      <w:pPr>
        <w:pStyle w:val="Sommario1"/>
        <w:rPr>
          <w:rFonts w:asciiTheme="minorHAnsi" w:eastAsiaTheme="minorEastAsia" w:hAnsiTheme="minorHAnsi"/>
          <w:sz w:val="22"/>
          <w:szCs w:val="22"/>
          <w:lang w:eastAsia="it-IT"/>
        </w:rPr>
      </w:pPr>
      <w:hyperlink w:anchor="_Toc140650072" w:history="1">
        <w:r w:rsidR="009D6CE2" w:rsidRPr="00CA705C">
          <w:rPr>
            <w:rStyle w:val="Collegamentoipertestuale"/>
            <w:rFonts w:cstheme="minorHAnsi"/>
          </w:rPr>
          <w:t>2</w:t>
        </w:r>
        <w:r w:rsidR="009D6CE2">
          <w:rPr>
            <w:rFonts w:asciiTheme="minorHAnsi" w:eastAsiaTheme="minorEastAsia" w:hAnsiTheme="minorHAnsi"/>
            <w:sz w:val="22"/>
            <w:szCs w:val="22"/>
            <w:lang w:eastAsia="it-IT"/>
          </w:rPr>
          <w:tab/>
        </w:r>
        <w:r w:rsidR="009D6CE2" w:rsidRPr="00CA705C">
          <w:rPr>
            <w:rStyle w:val="Collegamentoipertestuale"/>
            <w:rFonts w:cstheme="minorHAnsi"/>
          </w:rPr>
          <w:t>Sintesi del Progetto FAST PICCOLI COMUNI</w:t>
        </w:r>
        <w:r w:rsidR="009D6CE2">
          <w:rPr>
            <w:webHidden/>
          </w:rPr>
          <w:tab/>
        </w:r>
        <w:r w:rsidR="009D6CE2">
          <w:rPr>
            <w:webHidden/>
          </w:rPr>
          <w:fldChar w:fldCharType="begin"/>
        </w:r>
        <w:r w:rsidR="009D6CE2">
          <w:rPr>
            <w:webHidden/>
          </w:rPr>
          <w:instrText xml:space="preserve"> PAGEREF _Toc140650072 \h </w:instrText>
        </w:r>
        <w:r w:rsidR="009D6CE2">
          <w:rPr>
            <w:webHidden/>
          </w:rPr>
        </w:r>
        <w:r w:rsidR="009D6CE2">
          <w:rPr>
            <w:webHidden/>
          </w:rPr>
          <w:fldChar w:fldCharType="separate"/>
        </w:r>
        <w:r w:rsidR="009D6CE2">
          <w:rPr>
            <w:webHidden/>
          </w:rPr>
          <w:t>5</w:t>
        </w:r>
        <w:r w:rsidR="009D6CE2">
          <w:rPr>
            <w:webHidden/>
          </w:rPr>
          <w:fldChar w:fldCharType="end"/>
        </w:r>
      </w:hyperlink>
    </w:p>
    <w:p w14:paraId="3513425D" w14:textId="77777777" w:rsidR="009D6CE2" w:rsidRDefault="00000000" w:rsidP="009D6CE2">
      <w:pPr>
        <w:pStyle w:val="Sommario1"/>
        <w:rPr>
          <w:rFonts w:asciiTheme="minorHAnsi" w:eastAsiaTheme="minorEastAsia" w:hAnsiTheme="minorHAnsi"/>
          <w:sz w:val="22"/>
          <w:szCs w:val="22"/>
          <w:lang w:eastAsia="it-IT"/>
        </w:rPr>
      </w:pPr>
      <w:hyperlink w:anchor="_Toc140650073" w:history="1">
        <w:r w:rsidR="009D6CE2" w:rsidRPr="00CA705C">
          <w:rPr>
            <w:rStyle w:val="Collegamentoipertestuale"/>
            <w:rFonts w:cstheme="minorHAnsi"/>
          </w:rPr>
          <w:t>3</w:t>
        </w:r>
        <w:r w:rsidR="009D6CE2">
          <w:rPr>
            <w:rFonts w:asciiTheme="minorHAnsi" w:eastAsiaTheme="minorEastAsia" w:hAnsiTheme="minorHAnsi"/>
            <w:sz w:val="22"/>
            <w:szCs w:val="22"/>
            <w:lang w:eastAsia="it-IT"/>
          </w:rPr>
          <w:tab/>
        </w:r>
        <w:r w:rsidR="009D6CE2" w:rsidRPr="00CA705C">
          <w:rPr>
            <w:rStyle w:val="Collegamentoipertestuale"/>
            <w:rFonts w:cstheme="minorHAnsi"/>
          </w:rPr>
          <w:t>Il Piano di lavoro – metodo e obiettivi</w:t>
        </w:r>
        <w:r w:rsidR="009D6CE2">
          <w:rPr>
            <w:webHidden/>
          </w:rPr>
          <w:tab/>
        </w:r>
        <w:r w:rsidR="009D6CE2">
          <w:rPr>
            <w:webHidden/>
          </w:rPr>
          <w:fldChar w:fldCharType="begin"/>
        </w:r>
        <w:r w:rsidR="009D6CE2">
          <w:rPr>
            <w:webHidden/>
          </w:rPr>
          <w:instrText xml:space="preserve"> PAGEREF _Toc140650073 \h </w:instrText>
        </w:r>
        <w:r w:rsidR="009D6CE2">
          <w:rPr>
            <w:webHidden/>
          </w:rPr>
        </w:r>
        <w:r w:rsidR="009D6CE2">
          <w:rPr>
            <w:webHidden/>
          </w:rPr>
          <w:fldChar w:fldCharType="separate"/>
        </w:r>
        <w:r w:rsidR="009D6CE2">
          <w:rPr>
            <w:webHidden/>
          </w:rPr>
          <w:t>6</w:t>
        </w:r>
        <w:r w:rsidR="009D6CE2">
          <w:rPr>
            <w:webHidden/>
          </w:rPr>
          <w:fldChar w:fldCharType="end"/>
        </w:r>
      </w:hyperlink>
    </w:p>
    <w:p w14:paraId="3EE5AF3E" w14:textId="77777777" w:rsidR="009D6CE2" w:rsidRDefault="00000000" w:rsidP="009D6CE2">
      <w:pPr>
        <w:pStyle w:val="Sommario2"/>
        <w:tabs>
          <w:tab w:val="left" w:pos="1100"/>
        </w:tabs>
        <w:rPr>
          <w:rFonts w:asciiTheme="minorHAnsi" w:hAnsiTheme="minorHAnsi" w:cstheme="minorBidi"/>
          <w:sz w:val="22"/>
          <w:szCs w:val="22"/>
        </w:rPr>
      </w:pPr>
      <w:hyperlink w:anchor="_Toc140650074" w:history="1">
        <w:r w:rsidR="009D6CE2" w:rsidRPr="00CA705C">
          <w:rPr>
            <w:rStyle w:val="Collegamentoipertestuale"/>
            <w:rFonts w:cstheme="minorHAnsi"/>
          </w:rPr>
          <w:t>3.1</w:t>
        </w:r>
        <w:r w:rsidR="009D6CE2">
          <w:rPr>
            <w:rFonts w:asciiTheme="minorHAnsi" w:hAnsiTheme="minorHAnsi" w:cstheme="minorBidi"/>
            <w:sz w:val="22"/>
            <w:szCs w:val="22"/>
          </w:rPr>
          <w:tab/>
        </w:r>
        <w:r w:rsidR="009D6CE2" w:rsidRPr="00CA705C">
          <w:rPr>
            <w:rStyle w:val="Collegamentoipertestuale"/>
            <w:rFonts w:cstheme="minorHAnsi"/>
          </w:rPr>
          <w:t>Dalla Survey al Piano di lavoro</w:t>
        </w:r>
        <w:r w:rsidR="009D6CE2">
          <w:rPr>
            <w:webHidden/>
          </w:rPr>
          <w:tab/>
        </w:r>
        <w:r w:rsidR="009D6CE2">
          <w:rPr>
            <w:webHidden/>
          </w:rPr>
          <w:fldChar w:fldCharType="begin"/>
        </w:r>
        <w:r w:rsidR="009D6CE2">
          <w:rPr>
            <w:webHidden/>
          </w:rPr>
          <w:instrText xml:space="preserve"> PAGEREF _Toc140650074 \h </w:instrText>
        </w:r>
        <w:r w:rsidR="009D6CE2">
          <w:rPr>
            <w:webHidden/>
          </w:rPr>
        </w:r>
        <w:r w:rsidR="009D6CE2">
          <w:rPr>
            <w:webHidden/>
          </w:rPr>
          <w:fldChar w:fldCharType="separate"/>
        </w:r>
        <w:r w:rsidR="009D6CE2">
          <w:rPr>
            <w:webHidden/>
          </w:rPr>
          <w:t>7</w:t>
        </w:r>
        <w:r w:rsidR="009D6CE2">
          <w:rPr>
            <w:webHidden/>
          </w:rPr>
          <w:fldChar w:fldCharType="end"/>
        </w:r>
      </w:hyperlink>
    </w:p>
    <w:p w14:paraId="0C80C5FA" w14:textId="77777777" w:rsidR="009D6CE2" w:rsidRDefault="00000000" w:rsidP="009D6CE2">
      <w:pPr>
        <w:pStyle w:val="Sommario2"/>
        <w:tabs>
          <w:tab w:val="left" w:pos="1100"/>
        </w:tabs>
        <w:rPr>
          <w:rFonts w:asciiTheme="minorHAnsi" w:hAnsiTheme="minorHAnsi" w:cstheme="minorBidi"/>
          <w:sz w:val="22"/>
          <w:szCs w:val="22"/>
        </w:rPr>
      </w:pPr>
      <w:hyperlink w:anchor="_Toc140650075" w:history="1">
        <w:r w:rsidR="009D6CE2" w:rsidRPr="00CA705C">
          <w:rPr>
            <w:rStyle w:val="Collegamentoipertestuale"/>
            <w:rFonts w:cstheme="minorHAnsi"/>
          </w:rPr>
          <w:t>3.2</w:t>
        </w:r>
        <w:r w:rsidR="009D6CE2">
          <w:rPr>
            <w:rFonts w:asciiTheme="minorHAnsi" w:hAnsiTheme="minorHAnsi" w:cstheme="minorBidi"/>
            <w:sz w:val="22"/>
            <w:szCs w:val="22"/>
          </w:rPr>
          <w:tab/>
        </w:r>
        <w:r w:rsidR="009D6CE2" w:rsidRPr="00CA705C">
          <w:rPr>
            <w:rStyle w:val="Collegamentoipertestuale"/>
            <w:rFonts w:cstheme="minorHAnsi"/>
          </w:rPr>
          <w:t>La metodologia del Piano di lavoro</w:t>
        </w:r>
        <w:r w:rsidR="009D6CE2">
          <w:rPr>
            <w:webHidden/>
          </w:rPr>
          <w:tab/>
        </w:r>
        <w:r w:rsidR="009D6CE2">
          <w:rPr>
            <w:webHidden/>
          </w:rPr>
          <w:fldChar w:fldCharType="begin"/>
        </w:r>
        <w:r w:rsidR="009D6CE2">
          <w:rPr>
            <w:webHidden/>
          </w:rPr>
          <w:instrText xml:space="preserve"> PAGEREF _Toc140650075 \h </w:instrText>
        </w:r>
        <w:r w:rsidR="009D6CE2">
          <w:rPr>
            <w:webHidden/>
          </w:rPr>
        </w:r>
        <w:r w:rsidR="009D6CE2">
          <w:rPr>
            <w:webHidden/>
          </w:rPr>
          <w:fldChar w:fldCharType="separate"/>
        </w:r>
        <w:r w:rsidR="009D6CE2">
          <w:rPr>
            <w:webHidden/>
          </w:rPr>
          <w:t>9</w:t>
        </w:r>
        <w:r w:rsidR="009D6CE2">
          <w:rPr>
            <w:webHidden/>
          </w:rPr>
          <w:fldChar w:fldCharType="end"/>
        </w:r>
      </w:hyperlink>
    </w:p>
    <w:p w14:paraId="4337C33D" w14:textId="77777777" w:rsidR="009D6CE2" w:rsidRDefault="00000000" w:rsidP="009D6CE2">
      <w:pPr>
        <w:pStyle w:val="Sommario1"/>
        <w:rPr>
          <w:rFonts w:asciiTheme="minorHAnsi" w:eastAsiaTheme="minorEastAsia" w:hAnsiTheme="minorHAnsi"/>
          <w:sz w:val="22"/>
          <w:szCs w:val="22"/>
          <w:lang w:eastAsia="it-IT"/>
        </w:rPr>
      </w:pPr>
      <w:hyperlink w:anchor="_Toc140650076" w:history="1">
        <w:r w:rsidR="009D6CE2" w:rsidRPr="00CA705C">
          <w:rPr>
            <w:rStyle w:val="Collegamentoipertestuale"/>
            <w:rFonts w:cstheme="minorHAnsi"/>
          </w:rPr>
          <w:t>4</w:t>
        </w:r>
        <w:r w:rsidR="009D6CE2">
          <w:rPr>
            <w:rFonts w:asciiTheme="minorHAnsi" w:eastAsiaTheme="minorEastAsia" w:hAnsiTheme="minorHAnsi"/>
            <w:sz w:val="22"/>
            <w:szCs w:val="22"/>
            <w:lang w:eastAsia="it-IT"/>
          </w:rPr>
          <w:tab/>
        </w:r>
        <w:r w:rsidR="009D6CE2" w:rsidRPr="00CA705C">
          <w:rPr>
            <w:rStyle w:val="Collegamentoipertestuale"/>
            <w:rFonts w:cstheme="minorHAnsi"/>
          </w:rPr>
          <w:t>Informazioni di contesto</w:t>
        </w:r>
        <w:r w:rsidR="009D6CE2">
          <w:rPr>
            <w:webHidden/>
          </w:rPr>
          <w:tab/>
        </w:r>
        <w:r w:rsidR="009D6CE2">
          <w:rPr>
            <w:webHidden/>
          </w:rPr>
          <w:fldChar w:fldCharType="begin"/>
        </w:r>
        <w:r w:rsidR="009D6CE2">
          <w:rPr>
            <w:webHidden/>
          </w:rPr>
          <w:instrText xml:space="preserve"> PAGEREF _Toc140650076 \h </w:instrText>
        </w:r>
        <w:r w:rsidR="009D6CE2">
          <w:rPr>
            <w:webHidden/>
          </w:rPr>
        </w:r>
        <w:r w:rsidR="009D6CE2">
          <w:rPr>
            <w:webHidden/>
          </w:rPr>
          <w:fldChar w:fldCharType="separate"/>
        </w:r>
        <w:r w:rsidR="009D6CE2">
          <w:rPr>
            <w:webHidden/>
          </w:rPr>
          <w:t>10</w:t>
        </w:r>
        <w:r w:rsidR="009D6CE2">
          <w:rPr>
            <w:webHidden/>
          </w:rPr>
          <w:fldChar w:fldCharType="end"/>
        </w:r>
      </w:hyperlink>
    </w:p>
    <w:p w14:paraId="4D49D692" w14:textId="77777777" w:rsidR="009D6CE2" w:rsidRDefault="00000000" w:rsidP="009D6CE2">
      <w:pPr>
        <w:pStyle w:val="Sommario1"/>
        <w:rPr>
          <w:rFonts w:asciiTheme="minorHAnsi" w:eastAsiaTheme="minorEastAsia" w:hAnsiTheme="minorHAnsi"/>
          <w:sz w:val="22"/>
          <w:szCs w:val="22"/>
          <w:lang w:eastAsia="it-IT"/>
        </w:rPr>
      </w:pPr>
      <w:hyperlink w:anchor="_Toc140650077" w:history="1">
        <w:r w:rsidR="009D6CE2" w:rsidRPr="00CA705C">
          <w:rPr>
            <w:rStyle w:val="Collegamentoipertestuale"/>
            <w:rFonts w:cstheme="minorHAnsi"/>
          </w:rPr>
          <w:t>5</w:t>
        </w:r>
        <w:r w:rsidR="009D6CE2">
          <w:rPr>
            <w:rFonts w:asciiTheme="minorHAnsi" w:eastAsiaTheme="minorEastAsia" w:hAnsiTheme="minorHAnsi"/>
            <w:sz w:val="22"/>
            <w:szCs w:val="22"/>
            <w:lang w:eastAsia="it-IT"/>
          </w:rPr>
          <w:tab/>
        </w:r>
        <w:r w:rsidR="009D6CE2" w:rsidRPr="00CA705C">
          <w:rPr>
            <w:rStyle w:val="Collegamentoipertestuale"/>
            <w:rFonts w:cstheme="minorHAnsi"/>
          </w:rPr>
          <w:t>Le priorità dell’amministrazione</w:t>
        </w:r>
        <w:r w:rsidR="009D6CE2">
          <w:rPr>
            <w:webHidden/>
          </w:rPr>
          <w:tab/>
        </w:r>
        <w:r w:rsidR="009D6CE2">
          <w:rPr>
            <w:webHidden/>
          </w:rPr>
          <w:fldChar w:fldCharType="begin"/>
        </w:r>
        <w:r w:rsidR="009D6CE2">
          <w:rPr>
            <w:webHidden/>
          </w:rPr>
          <w:instrText xml:space="preserve"> PAGEREF _Toc140650077 \h </w:instrText>
        </w:r>
        <w:r w:rsidR="009D6CE2">
          <w:rPr>
            <w:webHidden/>
          </w:rPr>
        </w:r>
        <w:r w:rsidR="009D6CE2">
          <w:rPr>
            <w:webHidden/>
          </w:rPr>
          <w:fldChar w:fldCharType="separate"/>
        </w:r>
        <w:r w:rsidR="009D6CE2">
          <w:rPr>
            <w:webHidden/>
          </w:rPr>
          <w:t>16</w:t>
        </w:r>
        <w:r w:rsidR="009D6CE2">
          <w:rPr>
            <w:webHidden/>
          </w:rPr>
          <w:fldChar w:fldCharType="end"/>
        </w:r>
      </w:hyperlink>
    </w:p>
    <w:p w14:paraId="24B98FF5" w14:textId="77777777" w:rsidR="009D6CE2" w:rsidRDefault="00000000" w:rsidP="009D6CE2">
      <w:pPr>
        <w:pStyle w:val="Sommario1"/>
        <w:rPr>
          <w:rFonts w:asciiTheme="minorHAnsi" w:eastAsiaTheme="minorEastAsia" w:hAnsiTheme="minorHAnsi"/>
          <w:sz w:val="22"/>
          <w:szCs w:val="22"/>
          <w:lang w:eastAsia="it-IT"/>
        </w:rPr>
      </w:pPr>
      <w:hyperlink w:anchor="_Toc140650078" w:history="1">
        <w:r w:rsidR="009D6CE2" w:rsidRPr="00CA705C">
          <w:rPr>
            <w:rStyle w:val="Collegamentoipertestuale"/>
            <w:rFonts w:cstheme="minorHAnsi"/>
          </w:rPr>
          <w:t>6</w:t>
        </w:r>
        <w:r w:rsidR="009D6CE2">
          <w:rPr>
            <w:rFonts w:asciiTheme="minorHAnsi" w:eastAsiaTheme="minorEastAsia" w:hAnsiTheme="minorHAnsi"/>
            <w:sz w:val="22"/>
            <w:szCs w:val="22"/>
            <w:lang w:eastAsia="it-IT"/>
          </w:rPr>
          <w:tab/>
        </w:r>
        <w:r w:rsidR="009D6CE2" w:rsidRPr="00CA705C">
          <w:rPr>
            <w:rStyle w:val="Collegamentoipertestuale"/>
            <w:rFonts w:cstheme="minorHAnsi"/>
          </w:rPr>
          <w:t>Gli obiettivi</w:t>
        </w:r>
        <w:r w:rsidR="009D6CE2">
          <w:rPr>
            <w:webHidden/>
          </w:rPr>
          <w:tab/>
        </w:r>
        <w:r w:rsidR="009D6CE2">
          <w:rPr>
            <w:webHidden/>
          </w:rPr>
          <w:fldChar w:fldCharType="begin"/>
        </w:r>
        <w:r w:rsidR="009D6CE2">
          <w:rPr>
            <w:webHidden/>
          </w:rPr>
          <w:instrText xml:space="preserve"> PAGEREF _Toc140650078 \h </w:instrText>
        </w:r>
        <w:r w:rsidR="009D6CE2">
          <w:rPr>
            <w:webHidden/>
          </w:rPr>
        </w:r>
        <w:r w:rsidR="009D6CE2">
          <w:rPr>
            <w:webHidden/>
          </w:rPr>
          <w:fldChar w:fldCharType="separate"/>
        </w:r>
        <w:r w:rsidR="009D6CE2">
          <w:rPr>
            <w:webHidden/>
          </w:rPr>
          <w:t>17</w:t>
        </w:r>
        <w:r w:rsidR="009D6CE2">
          <w:rPr>
            <w:webHidden/>
          </w:rPr>
          <w:fldChar w:fldCharType="end"/>
        </w:r>
      </w:hyperlink>
    </w:p>
    <w:p w14:paraId="7DD47993" w14:textId="77777777" w:rsidR="009D6CE2" w:rsidRDefault="00000000" w:rsidP="009D6CE2">
      <w:pPr>
        <w:pStyle w:val="Sommario1"/>
        <w:rPr>
          <w:rFonts w:asciiTheme="minorHAnsi" w:eastAsiaTheme="minorEastAsia" w:hAnsiTheme="minorHAnsi"/>
          <w:sz w:val="22"/>
          <w:szCs w:val="22"/>
          <w:lang w:eastAsia="it-IT"/>
        </w:rPr>
      </w:pPr>
      <w:hyperlink w:anchor="_Toc140650079" w:history="1">
        <w:r w:rsidR="009D6CE2" w:rsidRPr="00CA705C">
          <w:rPr>
            <w:rStyle w:val="Collegamentoipertestuale"/>
            <w:rFonts w:cstheme="minorHAnsi"/>
          </w:rPr>
          <w:t>7</w:t>
        </w:r>
        <w:r w:rsidR="009D6CE2">
          <w:rPr>
            <w:rFonts w:asciiTheme="minorHAnsi" w:eastAsiaTheme="minorEastAsia" w:hAnsiTheme="minorHAnsi"/>
            <w:sz w:val="22"/>
            <w:szCs w:val="22"/>
            <w:lang w:eastAsia="it-IT"/>
          </w:rPr>
          <w:tab/>
        </w:r>
        <w:r w:rsidR="009D6CE2" w:rsidRPr="00CA705C">
          <w:rPr>
            <w:rStyle w:val="Collegamentoipertestuale"/>
            <w:rFonts w:cstheme="minorHAnsi"/>
          </w:rPr>
          <w:t>IL PIANO DI LAVORO</w:t>
        </w:r>
        <w:r w:rsidR="009D6CE2">
          <w:rPr>
            <w:webHidden/>
          </w:rPr>
          <w:tab/>
        </w:r>
        <w:r w:rsidR="009D6CE2">
          <w:rPr>
            <w:webHidden/>
          </w:rPr>
          <w:fldChar w:fldCharType="begin"/>
        </w:r>
        <w:r w:rsidR="009D6CE2">
          <w:rPr>
            <w:webHidden/>
          </w:rPr>
          <w:instrText xml:space="preserve"> PAGEREF _Toc140650079 \h </w:instrText>
        </w:r>
        <w:r w:rsidR="009D6CE2">
          <w:rPr>
            <w:webHidden/>
          </w:rPr>
        </w:r>
        <w:r w:rsidR="009D6CE2">
          <w:rPr>
            <w:webHidden/>
          </w:rPr>
          <w:fldChar w:fldCharType="separate"/>
        </w:r>
        <w:r w:rsidR="009D6CE2">
          <w:rPr>
            <w:webHidden/>
          </w:rPr>
          <w:t>18</w:t>
        </w:r>
        <w:r w:rsidR="009D6CE2">
          <w:rPr>
            <w:webHidden/>
          </w:rPr>
          <w:fldChar w:fldCharType="end"/>
        </w:r>
      </w:hyperlink>
    </w:p>
    <w:p w14:paraId="5B48F8DB" w14:textId="77777777" w:rsidR="009D6CE2" w:rsidRDefault="00000000" w:rsidP="009D6CE2">
      <w:pPr>
        <w:pStyle w:val="Sommario2"/>
        <w:tabs>
          <w:tab w:val="left" w:pos="1100"/>
        </w:tabs>
        <w:rPr>
          <w:rFonts w:asciiTheme="minorHAnsi" w:hAnsiTheme="minorHAnsi" w:cstheme="minorBidi"/>
          <w:sz w:val="22"/>
          <w:szCs w:val="22"/>
        </w:rPr>
      </w:pPr>
      <w:hyperlink w:anchor="_Toc140650080" w:history="1">
        <w:r w:rsidR="009D6CE2" w:rsidRPr="00CA705C">
          <w:rPr>
            <w:rStyle w:val="Collegamentoipertestuale"/>
            <w:rFonts w:cstheme="minorHAnsi"/>
          </w:rPr>
          <w:t>7.1</w:t>
        </w:r>
        <w:r w:rsidR="009D6CE2">
          <w:rPr>
            <w:rFonts w:asciiTheme="minorHAnsi" w:hAnsiTheme="minorHAnsi" w:cstheme="minorBidi"/>
            <w:sz w:val="22"/>
            <w:szCs w:val="22"/>
          </w:rPr>
          <w:tab/>
        </w:r>
        <w:r w:rsidR="009D6CE2" w:rsidRPr="00CA705C">
          <w:rPr>
            <w:rStyle w:val="Collegamentoipertestuale"/>
            <w:rFonts w:cstheme="minorHAnsi"/>
          </w:rPr>
          <w:t>Le attività e i risultati attesi</w:t>
        </w:r>
        <w:r w:rsidR="009D6CE2">
          <w:rPr>
            <w:webHidden/>
          </w:rPr>
          <w:tab/>
        </w:r>
        <w:r w:rsidR="009D6CE2">
          <w:rPr>
            <w:webHidden/>
          </w:rPr>
          <w:fldChar w:fldCharType="begin"/>
        </w:r>
        <w:r w:rsidR="009D6CE2">
          <w:rPr>
            <w:webHidden/>
          </w:rPr>
          <w:instrText xml:space="preserve"> PAGEREF _Toc140650080 \h </w:instrText>
        </w:r>
        <w:r w:rsidR="009D6CE2">
          <w:rPr>
            <w:webHidden/>
          </w:rPr>
        </w:r>
        <w:r w:rsidR="009D6CE2">
          <w:rPr>
            <w:webHidden/>
          </w:rPr>
          <w:fldChar w:fldCharType="separate"/>
        </w:r>
        <w:r w:rsidR="009D6CE2">
          <w:rPr>
            <w:webHidden/>
          </w:rPr>
          <w:t>20</w:t>
        </w:r>
        <w:r w:rsidR="009D6CE2">
          <w:rPr>
            <w:webHidden/>
          </w:rPr>
          <w:fldChar w:fldCharType="end"/>
        </w:r>
      </w:hyperlink>
    </w:p>
    <w:p w14:paraId="197FDE86" w14:textId="77777777" w:rsidR="009D6CE2" w:rsidRDefault="00000000" w:rsidP="009D6CE2">
      <w:pPr>
        <w:pStyle w:val="Sommario2"/>
        <w:tabs>
          <w:tab w:val="left" w:pos="1100"/>
        </w:tabs>
        <w:rPr>
          <w:rFonts w:asciiTheme="minorHAnsi" w:hAnsiTheme="minorHAnsi" w:cstheme="minorBidi"/>
          <w:sz w:val="22"/>
          <w:szCs w:val="22"/>
        </w:rPr>
      </w:pPr>
      <w:hyperlink w:anchor="_Toc140650081" w:history="1">
        <w:r w:rsidR="009D6CE2" w:rsidRPr="00CA705C">
          <w:rPr>
            <w:rStyle w:val="Collegamentoipertestuale"/>
            <w:rFonts w:cstheme="minorHAnsi"/>
          </w:rPr>
          <w:t>7.2</w:t>
        </w:r>
        <w:r w:rsidR="009D6CE2">
          <w:rPr>
            <w:rFonts w:asciiTheme="minorHAnsi" w:hAnsiTheme="minorHAnsi" w:cstheme="minorBidi"/>
            <w:sz w:val="22"/>
            <w:szCs w:val="22"/>
          </w:rPr>
          <w:tab/>
        </w:r>
        <w:r w:rsidR="009D6CE2" w:rsidRPr="00CA705C">
          <w:rPr>
            <w:rStyle w:val="Collegamentoipertestuale"/>
            <w:rFonts w:cstheme="minorHAnsi"/>
          </w:rPr>
          <w:t>I beneficiari</w:t>
        </w:r>
        <w:r w:rsidR="009D6CE2">
          <w:rPr>
            <w:webHidden/>
          </w:rPr>
          <w:tab/>
        </w:r>
        <w:r w:rsidR="009D6CE2">
          <w:rPr>
            <w:webHidden/>
          </w:rPr>
          <w:fldChar w:fldCharType="begin"/>
        </w:r>
        <w:r w:rsidR="009D6CE2">
          <w:rPr>
            <w:webHidden/>
          </w:rPr>
          <w:instrText xml:space="preserve"> PAGEREF _Toc140650081 \h </w:instrText>
        </w:r>
        <w:r w:rsidR="009D6CE2">
          <w:rPr>
            <w:webHidden/>
          </w:rPr>
        </w:r>
        <w:r w:rsidR="009D6CE2">
          <w:rPr>
            <w:webHidden/>
          </w:rPr>
          <w:fldChar w:fldCharType="separate"/>
        </w:r>
        <w:r w:rsidR="009D6CE2">
          <w:rPr>
            <w:webHidden/>
          </w:rPr>
          <w:t>23</w:t>
        </w:r>
        <w:r w:rsidR="009D6CE2">
          <w:rPr>
            <w:webHidden/>
          </w:rPr>
          <w:fldChar w:fldCharType="end"/>
        </w:r>
      </w:hyperlink>
    </w:p>
    <w:p w14:paraId="598882E9" w14:textId="77777777" w:rsidR="009D6CE2" w:rsidRDefault="00000000" w:rsidP="009D6CE2">
      <w:pPr>
        <w:pStyle w:val="Sommario2"/>
        <w:tabs>
          <w:tab w:val="left" w:pos="1100"/>
        </w:tabs>
        <w:rPr>
          <w:rFonts w:asciiTheme="minorHAnsi" w:hAnsiTheme="minorHAnsi" w:cstheme="minorBidi"/>
          <w:sz w:val="22"/>
          <w:szCs w:val="22"/>
        </w:rPr>
      </w:pPr>
      <w:hyperlink w:anchor="_Toc140650082" w:history="1">
        <w:r w:rsidR="009D6CE2" w:rsidRPr="00CA705C">
          <w:rPr>
            <w:rStyle w:val="Collegamentoipertestuale"/>
            <w:rFonts w:cstheme="minorHAnsi"/>
          </w:rPr>
          <w:t>7.3</w:t>
        </w:r>
        <w:r w:rsidR="009D6CE2">
          <w:rPr>
            <w:rFonts w:asciiTheme="minorHAnsi" w:hAnsiTheme="minorHAnsi" w:cstheme="minorBidi"/>
            <w:sz w:val="22"/>
            <w:szCs w:val="22"/>
          </w:rPr>
          <w:tab/>
        </w:r>
        <w:r w:rsidR="009D6CE2" w:rsidRPr="00CA705C">
          <w:rPr>
            <w:rStyle w:val="Collegamentoipertestuale"/>
            <w:rFonts w:cstheme="minorHAnsi"/>
          </w:rPr>
          <w:t>Indicatori e output</w:t>
        </w:r>
        <w:r w:rsidR="009D6CE2">
          <w:rPr>
            <w:webHidden/>
          </w:rPr>
          <w:tab/>
        </w:r>
        <w:r w:rsidR="009D6CE2">
          <w:rPr>
            <w:webHidden/>
          </w:rPr>
          <w:fldChar w:fldCharType="begin"/>
        </w:r>
        <w:r w:rsidR="009D6CE2">
          <w:rPr>
            <w:webHidden/>
          </w:rPr>
          <w:instrText xml:space="preserve"> PAGEREF _Toc140650082 \h </w:instrText>
        </w:r>
        <w:r w:rsidR="009D6CE2">
          <w:rPr>
            <w:webHidden/>
          </w:rPr>
        </w:r>
        <w:r w:rsidR="009D6CE2">
          <w:rPr>
            <w:webHidden/>
          </w:rPr>
          <w:fldChar w:fldCharType="separate"/>
        </w:r>
        <w:r w:rsidR="009D6CE2">
          <w:rPr>
            <w:webHidden/>
          </w:rPr>
          <w:t>24</w:t>
        </w:r>
        <w:r w:rsidR="009D6CE2">
          <w:rPr>
            <w:webHidden/>
          </w:rPr>
          <w:fldChar w:fldCharType="end"/>
        </w:r>
      </w:hyperlink>
    </w:p>
    <w:p w14:paraId="65130261" w14:textId="3BBDA733" w:rsidR="009D6CE2" w:rsidRDefault="00000000" w:rsidP="009D6CE2">
      <w:pPr>
        <w:pStyle w:val="Sommario2"/>
        <w:tabs>
          <w:tab w:val="left" w:pos="1100"/>
        </w:tabs>
        <w:rPr>
          <w:rFonts w:asciiTheme="minorHAnsi" w:hAnsiTheme="minorHAnsi" w:cstheme="minorBidi"/>
          <w:sz w:val="22"/>
          <w:szCs w:val="22"/>
        </w:rPr>
      </w:pPr>
      <w:hyperlink w:anchor="_Toc140650083" w:history="1">
        <w:r w:rsidR="009D6CE2" w:rsidRPr="00CA705C">
          <w:rPr>
            <w:rStyle w:val="Collegamentoipertestuale"/>
            <w:rFonts w:cstheme="minorHAnsi"/>
          </w:rPr>
          <w:t>7.4</w:t>
        </w:r>
        <w:r w:rsidR="009D6CE2">
          <w:rPr>
            <w:rFonts w:asciiTheme="minorHAnsi" w:hAnsiTheme="minorHAnsi" w:cstheme="minorBidi"/>
            <w:sz w:val="22"/>
            <w:szCs w:val="22"/>
          </w:rPr>
          <w:tab/>
        </w:r>
        <w:r w:rsidR="009D6CE2" w:rsidRPr="00CA705C">
          <w:rPr>
            <w:rStyle w:val="Collegamentoipertestuale"/>
            <w:rFonts w:cstheme="minorHAnsi"/>
          </w:rPr>
          <w:t>Roadmap</w:t>
        </w:r>
        <w:r w:rsidR="0052548E">
          <w:rPr>
            <w:rStyle w:val="Collegamentoipertestuale"/>
            <w:rFonts w:cstheme="minorHAnsi"/>
          </w:rPr>
          <w:t xml:space="preserve"> e prossime attività</w:t>
        </w:r>
        <w:r w:rsidR="009D6CE2">
          <w:rPr>
            <w:webHidden/>
          </w:rPr>
          <w:tab/>
        </w:r>
        <w:r w:rsidR="009D6CE2">
          <w:rPr>
            <w:webHidden/>
          </w:rPr>
          <w:fldChar w:fldCharType="begin"/>
        </w:r>
        <w:r w:rsidR="009D6CE2">
          <w:rPr>
            <w:webHidden/>
          </w:rPr>
          <w:instrText xml:space="preserve"> PAGEREF _Toc140650083 \h </w:instrText>
        </w:r>
        <w:r w:rsidR="009D6CE2">
          <w:rPr>
            <w:webHidden/>
          </w:rPr>
        </w:r>
        <w:r w:rsidR="009D6CE2">
          <w:rPr>
            <w:webHidden/>
          </w:rPr>
          <w:fldChar w:fldCharType="separate"/>
        </w:r>
        <w:r w:rsidR="009D6CE2">
          <w:rPr>
            <w:webHidden/>
          </w:rPr>
          <w:t>25</w:t>
        </w:r>
        <w:r w:rsidR="009D6CE2">
          <w:rPr>
            <w:webHidden/>
          </w:rPr>
          <w:fldChar w:fldCharType="end"/>
        </w:r>
      </w:hyperlink>
    </w:p>
    <w:p w14:paraId="254F25FF" w14:textId="15B5DAD5" w:rsidR="009D6CE2" w:rsidRDefault="00000000" w:rsidP="009D6CE2">
      <w:pPr>
        <w:pStyle w:val="Sommario1"/>
        <w:rPr>
          <w:rFonts w:asciiTheme="minorHAnsi" w:eastAsiaTheme="minorEastAsia" w:hAnsiTheme="minorHAnsi"/>
          <w:sz w:val="22"/>
          <w:szCs w:val="22"/>
          <w:lang w:eastAsia="it-IT"/>
        </w:rPr>
      </w:pPr>
      <w:hyperlink w:anchor="_Toc140650084" w:history="1">
        <w:r w:rsidR="009D6CE2" w:rsidRPr="00CA705C">
          <w:rPr>
            <w:rStyle w:val="Collegamentoipertestuale"/>
            <w:rFonts w:cstheme="minorHAnsi"/>
          </w:rPr>
          <w:t>8</w:t>
        </w:r>
        <w:r w:rsidR="009D6CE2">
          <w:rPr>
            <w:rFonts w:asciiTheme="minorHAnsi" w:eastAsiaTheme="minorEastAsia" w:hAnsiTheme="minorHAnsi"/>
            <w:sz w:val="22"/>
            <w:szCs w:val="22"/>
            <w:lang w:eastAsia="it-IT"/>
          </w:rPr>
          <w:tab/>
        </w:r>
        <w:r w:rsidR="009D6CE2" w:rsidRPr="00CA705C">
          <w:rPr>
            <w:rStyle w:val="Collegamentoipertestuale"/>
            <w:rFonts w:cstheme="minorHAnsi"/>
          </w:rPr>
          <w:t xml:space="preserve">Sintesi delle attività del Piano di lavoro del Comune di </w:t>
        </w:r>
        <w:r w:rsidR="00222BC5">
          <w:rPr>
            <w:rStyle w:val="Collegamentoipertestuale"/>
            <w:rFonts w:cstheme="minorHAnsi"/>
          </w:rPr>
          <w:t>Collored</w:t>
        </w:r>
        <w:r w:rsidR="008E1949">
          <w:rPr>
            <w:rStyle w:val="Collegamentoipertestuale"/>
            <w:rFonts w:cstheme="minorHAnsi"/>
          </w:rPr>
          <w:t>o</w:t>
        </w:r>
        <w:r w:rsidR="00222BC5">
          <w:rPr>
            <w:rStyle w:val="Collegamentoipertestuale"/>
            <w:rFonts w:cstheme="minorHAnsi"/>
          </w:rPr>
          <w:t xml:space="preserve"> di Monte Albano</w:t>
        </w:r>
        <w:r w:rsidR="009D6CE2">
          <w:rPr>
            <w:webHidden/>
          </w:rPr>
          <w:tab/>
        </w:r>
        <w:r w:rsidR="009D6CE2">
          <w:rPr>
            <w:webHidden/>
          </w:rPr>
          <w:fldChar w:fldCharType="begin"/>
        </w:r>
        <w:r w:rsidR="009D6CE2">
          <w:rPr>
            <w:webHidden/>
          </w:rPr>
          <w:instrText xml:space="preserve"> PAGEREF _Toc140650084 \h </w:instrText>
        </w:r>
        <w:r w:rsidR="009D6CE2">
          <w:rPr>
            <w:webHidden/>
          </w:rPr>
        </w:r>
        <w:r w:rsidR="009D6CE2">
          <w:rPr>
            <w:webHidden/>
          </w:rPr>
          <w:fldChar w:fldCharType="separate"/>
        </w:r>
        <w:r w:rsidR="009D6CE2">
          <w:rPr>
            <w:webHidden/>
          </w:rPr>
          <w:t>28</w:t>
        </w:r>
        <w:r w:rsidR="009D6CE2">
          <w:rPr>
            <w:webHidden/>
          </w:rPr>
          <w:fldChar w:fldCharType="end"/>
        </w:r>
      </w:hyperlink>
    </w:p>
    <w:p w14:paraId="68716A8C" w14:textId="77777777" w:rsidR="009D6CE2" w:rsidRPr="00B95887" w:rsidRDefault="009D6CE2" w:rsidP="009D6CE2">
      <w:pPr>
        <w:spacing w:after="0" w:line="240" w:lineRule="auto"/>
        <w:rPr>
          <w:rFonts w:cstheme="minorHAnsi"/>
          <w:sz w:val="24"/>
          <w:szCs w:val="24"/>
        </w:rPr>
      </w:pPr>
      <w:r w:rsidRPr="00B95887">
        <w:rPr>
          <w:rFonts w:cstheme="minorHAnsi"/>
          <w:sz w:val="24"/>
          <w:szCs w:val="24"/>
        </w:rPr>
        <w:fldChar w:fldCharType="end"/>
      </w:r>
      <w:r>
        <w:rPr>
          <w:rFonts w:cstheme="minorHAnsi"/>
          <w:sz w:val="24"/>
          <w:szCs w:val="24"/>
        </w:rPr>
        <w:t xml:space="preserve">  </w:t>
      </w:r>
    </w:p>
    <w:tbl>
      <w:tblPr>
        <w:tblW w:w="9640" w:type="dxa"/>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ayout w:type="fixed"/>
        <w:tblCellMar>
          <w:top w:w="28" w:type="dxa"/>
          <w:left w:w="28" w:type="dxa"/>
          <w:bottom w:w="28" w:type="dxa"/>
          <w:right w:w="28" w:type="dxa"/>
        </w:tblCellMar>
        <w:tblLook w:val="0000" w:firstRow="0" w:lastRow="0" w:firstColumn="0" w:lastColumn="0" w:noHBand="0" w:noVBand="0"/>
      </w:tblPr>
      <w:tblGrid>
        <w:gridCol w:w="3257"/>
        <w:gridCol w:w="3117"/>
        <w:gridCol w:w="1418"/>
        <w:gridCol w:w="1848"/>
      </w:tblGrid>
      <w:tr w:rsidR="009D6CE2" w:rsidRPr="00B95887" w14:paraId="4F65B51F" w14:textId="77777777" w:rsidTr="00802CD8">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2115E90" w14:textId="77777777" w:rsidR="009D6CE2" w:rsidRPr="0029733D" w:rsidRDefault="009D6CE2" w:rsidP="00802CD8">
            <w:pPr>
              <w:pStyle w:val="Titolo1"/>
              <w:rPr>
                <w:rFonts w:asciiTheme="minorHAnsi" w:hAnsiTheme="minorHAnsi" w:cstheme="minorHAnsi"/>
              </w:rPr>
            </w:pPr>
            <w:bookmarkStart w:id="0" w:name="_Toc121053796"/>
            <w:bookmarkStart w:id="1" w:name="_Toc121109227"/>
            <w:bookmarkStart w:id="2" w:name="_Toc140650071"/>
            <w:r w:rsidRPr="0029733D">
              <w:rPr>
                <w:rFonts w:asciiTheme="minorHAnsi" w:hAnsiTheme="minorHAnsi" w:cstheme="minorHAnsi"/>
              </w:rPr>
              <w:lastRenderedPageBreak/>
              <w:t>Anagrafica</w:t>
            </w:r>
            <w:bookmarkEnd w:id="0"/>
            <w:bookmarkEnd w:id="1"/>
            <w:bookmarkEnd w:id="2"/>
          </w:p>
        </w:tc>
      </w:tr>
      <w:tr w:rsidR="009D6CE2" w:rsidRPr="00B95887" w14:paraId="0015AA64" w14:textId="77777777" w:rsidTr="00802CD8">
        <w:trPr>
          <w:trHeight w:val="20"/>
        </w:trPr>
        <w:tc>
          <w:tcPr>
            <w:tcW w:w="9640" w:type="dxa"/>
            <w:gridSpan w:val="4"/>
            <w:tcBorders>
              <w:top w:val="single" w:sz="4" w:space="0" w:color="auto"/>
              <w:left w:val="nil"/>
              <w:bottom w:val="single" w:sz="4" w:space="0" w:color="auto"/>
              <w:right w:val="nil"/>
            </w:tcBorders>
            <w:shd w:val="clear" w:color="auto" w:fill="auto"/>
            <w:tcMar>
              <w:left w:w="85" w:type="dxa"/>
              <w:right w:w="85" w:type="dxa"/>
            </w:tcMar>
            <w:vAlign w:val="center"/>
          </w:tcPr>
          <w:p w14:paraId="0BE234F1" w14:textId="77777777" w:rsidR="009D6CE2" w:rsidRPr="00B95887" w:rsidRDefault="009D6CE2" w:rsidP="00802CD8">
            <w:pPr>
              <w:pStyle w:val="Titolo1"/>
              <w:numPr>
                <w:ilvl w:val="0"/>
                <w:numId w:val="0"/>
              </w:numPr>
              <w:ind w:left="431"/>
              <w:rPr>
                <w:rFonts w:asciiTheme="minorHAnsi" w:hAnsiTheme="minorHAnsi" w:cstheme="minorHAnsi"/>
                <w:sz w:val="24"/>
                <w:szCs w:val="24"/>
              </w:rPr>
            </w:pPr>
          </w:p>
        </w:tc>
      </w:tr>
      <w:tr w:rsidR="009D6CE2" w:rsidRPr="00B95887" w14:paraId="0077CD96"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5A367194"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Categoria di Regioni</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75B01DE5" w14:textId="77777777" w:rsidR="009D6CE2" w:rsidRPr="00B95887" w:rsidRDefault="009D6CE2" w:rsidP="00802CD8">
            <w:pPr>
              <w:widowControl w:val="0"/>
              <w:suppressAutoHyphens/>
              <w:spacing w:after="0" w:line="240" w:lineRule="auto"/>
              <w:rPr>
                <w:rFonts w:eastAsia="Arial" w:cstheme="minorHAnsi"/>
                <w:i/>
                <w:iCs/>
                <w:sz w:val="24"/>
                <w:szCs w:val="24"/>
              </w:rPr>
            </w:pPr>
            <w:r>
              <w:rPr>
                <w:rFonts w:eastAsia="Arial" w:cstheme="minorHAnsi"/>
                <w:i/>
                <w:iCs/>
                <w:sz w:val="24"/>
                <w:szCs w:val="24"/>
              </w:rPr>
              <w:t>Più sviluppate</w:t>
            </w:r>
          </w:p>
        </w:tc>
      </w:tr>
      <w:tr w:rsidR="009D6CE2" w:rsidRPr="00B95887" w14:paraId="0468E068"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0F169C7B"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Regione</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717DDBDF" w14:textId="77777777" w:rsidR="009D6CE2" w:rsidRPr="00B95887" w:rsidRDefault="009D6CE2" w:rsidP="00802CD8">
            <w:pPr>
              <w:widowControl w:val="0"/>
              <w:suppressAutoHyphens/>
              <w:spacing w:after="0" w:line="240" w:lineRule="auto"/>
              <w:rPr>
                <w:rFonts w:eastAsia="Arial" w:cstheme="minorHAnsi"/>
                <w:i/>
                <w:iCs/>
                <w:sz w:val="24"/>
                <w:szCs w:val="24"/>
              </w:rPr>
            </w:pPr>
            <w:r>
              <w:rPr>
                <w:rFonts w:eastAsia="Arial" w:cstheme="minorHAnsi"/>
                <w:i/>
                <w:iCs/>
                <w:sz w:val="24"/>
                <w:szCs w:val="24"/>
              </w:rPr>
              <w:t>Friuli Venezia Giulia</w:t>
            </w:r>
          </w:p>
        </w:tc>
      </w:tr>
      <w:tr w:rsidR="009D6CE2" w:rsidRPr="00B95887" w14:paraId="3441C7A9"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46759E51"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Provincia</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29476D88" w14:textId="205CD40E" w:rsidR="009D6CE2" w:rsidRPr="00B95887" w:rsidRDefault="00846265" w:rsidP="00802CD8">
            <w:pPr>
              <w:widowControl w:val="0"/>
              <w:suppressAutoHyphens/>
              <w:spacing w:after="0" w:line="240" w:lineRule="auto"/>
              <w:rPr>
                <w:rFonts w:eastAsia="Arial" w:cstheme="minorHAnsi"/>
                <w:i/>
                <w:iCs/>
                <w:sz w:val="24"/>
                <w:szCs w:val="24"/>
              </w:rPr>
            </w:pPr>
            <w:r>
              <w:rPr>
                <w:rFonts w:eastAsia="Arial" w:cstheme="minorHAnsi"/>
                <w:i/>
                <w:iCs/>
                <w:sz w:val="24"/>
                <w:szCs w:val="24"/>
              </w:rPr>
              <w:t>Udine</w:t>
            </w:r>
          </w:p>
        </w:tc>
      </w:tr>
      <w:tr w:rsidR="009D6CE2" w:rsidRPr="00B95887" w14:paraId="031FF6C5"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5A955C49"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Tipologia di Partecipazione</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2F0237B5" w14:textId="77777777" w:rsidR="009D6CE2" w:rsidRPr="00E11E5D" w:rsidRDefault="009D6CE2" w:rsidP="00802CD8">
            <w:pPr>
              <w:widowControl w:val="0"/>
              <w:suppressAutoHyphens/>
              <w:spacing w:after="0" w:line="240" w:lineRule="auto"/>
              <w:rPr>
                <w:rFonts w:eastAsia="Arial" w:cstheme="minorHAnsi"/>
                <w:i/>
                <w:sz w:val="24"/>
                <w:szCs w:val="24"/>
              </w:rPr>
            </w:pPr>
            <w:r w:rsidRPr="00E11E5D">
              <w:rPr>
                <w:rFonts w:eastAsia="Arial" w:cstheme="minorHAnsi"/>
                <w:i/>
                <w:sz w:val="24"/>
                <w:szCs w:val="24"/>
              </w:rPr>
              <w:t>Individuale</w:t>
            </w:r>
          </w:p>
        </w:tc>
      </w:tr>
      <w:tr w:rsidR="009D6CE2" w:rsidRPr="00B95887" w14:paraId="712E0055" w14:textId="77777777" w:rsidTr="00802CD8">
        <w:trPr>
          <w:trHeight w:val="20"/>
        </w:trPr>
        <w:tc>
          <w:tcPr>
            <w:tcW w:w="3257"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7C4A9923"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Amministrazione</w:t>
            </w:r>
          </w:p>
        </w:tc>
        <w:tc>
          <w:tcPr>
            <w:tcW w:w="3117" w:type="dxa"/>
            <w:tcBorders>
              <w:top w:val="dotted" w:sz="4" w:space="0" w:color="auto"/>
              <w:left w:val="single" w:sz="4" w:space="0" w:color="auto"/>
              <w:bottom w:val="dotted" w:sz="4" w:space="0" w:color="auto"/>
              <w:right w:val="dotted" w:sz="4" w:space="0" w:color="auto"/>
            </w:tcBorders>
            <w:tcMar>
              <w:top w:w="23" w:type="dxa"/>
              <w:left w:w="85" w:type="dxa"/>
              <w:bottom w:w="23" w:type="dxa"/>
              <w:right w:w="85" w:type="dxa"/>
            </w:tcMar>
            <w:vAlign w:val="center"/>
          </w:tcPr>
          <w:p w14:paraId="54E1CF0C" w14:textId="77777777" w:rsidR="009D6CE2" w:rsidRPr="00B95887" w:rsidRDefault="009D6CE2" w:rsidP="00802CD8">
            <w:pPr>
              <w:widowControl w:val="0"/>
              <w:suppressAutoHyphens/>
              <w:spacing w:after="0" w:line="240" w:lineRule="auto"/>
              <w:jc w:val="center"/>
              <w:rPr>
                <w:rFonts w:eastAsia="Arial" w:cstheme="minorHAnsi"/>
                <w:w w:val="90"/>
                <w:sz w:val="24"/>
                <w:szCs w:val="24"/>
              </w:rPr>
            </w:pPr>
            <w:r w:rsidRPr="00B95887">
              <w:rPr>
                <w:rFonts w:eastAsia="Arial" w:cstheme="minorHAnsi"/>
                <w:w w:val="90"/>
                <w:sz w:val="24"/>
                <w:szCs w:val="24"/>
              </w:rPr>
              <w:t>Nome Amministrazione</w:t>
            </w:r>
          </w:p>
        </w:tc>
        <w:tc>
          <w:tcPr>
            <w:tcW w:w="1418" w:type="dxa"/>
            <w:tcBorders>
              <w:top w:val="dotted" w:sz="4" w:space="0" w:color="auto"/>
              <w:left w:val="dotted" w:sz="4" w:space="0" w:color="auto"/>
              <w:bottom w:val="dotted" w:sz="4" w:space="0" w:color="auto"/>
              <w:right w:val="dotted" w:sz="4" w:space="0" w:color="auto"/>
            </w:tcBorders>
            <w:tcMar>
              <w:top w:w="23" w:type="dxa"/>
              <w:left w:w="85" w:type="dxa"/>
              <w:bottom w:w="23" w:type="dxa"/>
              <w:right w:w="85" w:type="dxa"/>
            </w:tcMar>
            <w:vAlign w:val="center"/>
          </w:tcPr>
          <w:p w14:paraId="75D0EF86" w14:textId="77777777" w:rsidR="009D6CE2" w:rsidRPr="00B95887" w:rsidRDefault="009D6CE2" w:rsidP="00802CD8">
            <w:pPr>
              <w:widowControl w:val="0"/>
              <w:suppressAutoHyphens/>
              <w:spacing w:after="0" w:line="240" w:lineRule="auto"/>
              <w:jc w:val="center"/>
              <w:rPr>
                <w:rFonts w:eastAsia="Arial" w:cstheme="minorHAnsi"/>
                <w:w w:val="90"/>
                <w:sz w:val="24"/>
                <w:szCs w:val="24"/>
              </w:rPr>
            </w:pPr>
            <w:r w:rsidRPr="00B95887">
              <w:rPr>
                <w:rFonts w:eastAsia="Arial" w:cstheme="minorHAnsi"/>
                <w:w w:val="90"/>
                <w:sz w:val="24"/>
                <w:szCs w:val="24"/>
              </w:rPr>
              <w:t>n. abitanti</w:t>
            </w:r>
          </w:p>
        </w:tc>
        <w:tc>
          <w:tcPr>
            <w:tcW w:w="1848" w:type="dxa"/>
            <w:tcBorders>
              <w:top w:val="dotted" w:sz="4" w:space="0" w:color="auto"/>
              <w:left w:val="dotted" w:sz="4" w:space="0" w:color="auto"/>
              <w:bottom w:val="dotted" w:sz="4" w:space="0" w:color="auto"/>
              <w:right w:val="single" w:sz="4" w:space="0" w:color="auto"/>
            </w:tcBorders>
            <w:tcMar>
              <w:top w:w="23" w:type="dxa"/>
              <w:left w:w="85" w:type="dxa"/>
              <w:bottom w:w="23" w:type="dxa"/>
              <w:right w:w="85" w:type="dxa"/>
            </w:tcMar>
            <w:vAlign w:val="center"/>
          </w:tcPr>
          <w:p w14:paraId="6B81E4A8" w14:textId="77777777" w:rsidR="009D6CE2" w:rsidRPr="00B95887" w:rsidRDefault="009D6CE2" w:rsidP="00802CD8">
            <w:pPr>
              <w:widowControl w:val="0"/>
              <w:suppressAutoHyphens/>
              <w:spacing w:after="0" w:line="240" w:lineRule="auto"/>
              <w:jc w:val="center"/>
              <w:rPr>
                <w:rFonts w:eastAsia="Arial" w:cstheme="minorHAnsi"/>
                <w:w w:val="90"/>
                <w:sz w:val="24"/>
                <w:szCs w:val="24"/>
              </w:rPr>
            </w:pPr>
            <w:r w:rsidRPr="00B95887">
              <w:rPr>
                <w:rFonts w:eastAsia="Arial" w:cstheme="minorHAnsi"/>
                <w:w w:val="90"/>
                <w:sz w:val="24"/>
                <w:szCs w:val="24"/>
              </w:rPr>
              <w:t>Aree Interne</w:t>
            </w:r>
          </w:p>
        </w:tc>
      </w:tr>
      <w:tr w:rsidR="009D6CE2" w:rsidRPr="00B95887" w14:paraId="25C52E3F" w14:textId="77777777" w:rsidTr="00802CD8">
        <w:trPr>
          <w:trHeight w:val="20"/>
        </w:trPr>
        <w:tc>
          <w:tcPr>
            <w:tcW w:w="3257"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0CCFAE19" w14:textId="77777777" w:rsidR="009D6CE2" w:rsidRPr="00B95887" w:rsidRDefault="009D6CE2" w:rsidP="00802CD8">
            <w:pPr>
              <w:widowControl w:val="0"/>
              <w:suppressAutoHyphens/>
              <w:spacing w:after="0" w:line="240" w:lineRule="auto"/>
              <w:rPr>
                <w:rFonts w:eastAsia="Arial" w:cstheme="minorHAnsi"/>
                <w:b/>
                <w:sz w:val="24"/>
                <w:szCs w:val="24"/>
              </w:rPr>
            </w:pPr>
          </w:p>
        </w:tc>
        <w:tc>
          <w:tcPr>
            <w:tcW w:w="3117" w:type="dxa"/>
            <w:tcBorders>
              <w:top w:val="dotted" w:sz="4" w:space="0" w:color="auto"/>
              <w:left w:val="single" w:sz="4" w:space="0" w:color="auto"/>
              <w:bottom w:val="dotted" w:sz="4" w:space="0" w:color="auto"/>
              <w:right w:val="dotted" w:sz="4" w:space="0" w:color="auto"/>
            </w:tcBorders>
            <w:tcMar>
              <w:top w:w="23" w:type="dxa"/>
              <w:left w:w="85" w:type="dxa"/>
              <w:bottom w:w="23" w:type="dxa"/>
              <w:right w:w="85" w:type="dxa"/>
            </w:tcMar>
          </w:tcPr>
          <w:p w14:paraId="6D9D2F38" w14:textId="77777777" w:rsidR="00846265" w:rsidRDefault="009D6CE2" w:rsidP="00846265">
            <w:pPr>
              <w:widowControl w:val="0"/>
              <w:suppressAutoHyphens/>
              <w:spacing w:after="0" w:line="240" w:lineRule="auto"/>
              <w:rPr>
                <w:rFonts w:eastAsia="Arial" w:cstheme="minorHAnsi"/>
                <w:i/>
                <w:iCs/>
                <w:w w:val="90"/>
                <w:sz w:val="24"/>
                <w:szCs w:val="24"/>
              </w:rPr>
            </w:pPr>
            <w:r>
              <w:rPr>
                <w:rFonts w:eastAsia="Arial" w:cstheme="minorHAnsi"/>
                <w:i/>
                <w:iCs/>
                <w:w w:val="90"/>
                <w:sz w:val="24"/>
                <w:szCs w:val="24"/>
              </w:rPr>
              <w:t xml:space="preserve">Comune di </w:t>
            </w:r>
          </w:p>
          <w:p w14:paraId="1656BA3E" w14:textId="74BCE787" w:rsidR="009D6CE2" w:rsidRPr="00B95887" w:rsidRDefault="00846265" w:rsidP="00846265">
            <w:pPr>
              <w:widowControl w:val="0"/>
              <w:suppressAutoHyphens/>
              <w:spacing w:after="0" w:line="240" w:lineRule="auto"/>
              <w:rPr>
                <w:rFonts w:eastAsia="Arial" w:cstheme="minorHAnsi"/>
                <w:i/>
                <w:iCs/>
                <w:w w:val="90"/>
                <w:sz w:val="24"/>
                <w:szCs w:val="24"/>
              </w:rPr>
            </w:pPr>
            <w:r>
              <w:rPr>
                <w:rFonts w:eastAsia="Arial" w:cstheme="minorHAnsi"/>
                <w:i/>
                <w:iCs/>
                <w:w w:val="90"/>
                <w:sz w:val="24"/>
                <w:szCs w:val="24"/>
              </w:rPr>
              <w:t>Colloredo di Monte Albano</w:t>
            </w:r>
          </w:p>
        </w:tc>
        <w:tc>
          <w:tcPr>
            <w:tcW w:w="1418" w:type="dxa"/>
            <w:tcBorders>
              <w:top w:val="dotted" w:sz="4" w:space="0" w:color="auto"/>
              <w:left w:val="dotted" w:sz="4" w:space="0" w:color="auto"/>
              <w:bottom w:val="dotted" w:sz="4" w:space="0" w:color="auto"/>
              <w:right w:val="dotted" w:sz="4" w:space="0" w:color="auto"/>
            </w:tcBorders>
            <w:tcMar>
              <w:top w:w="23" w:type="dxa"/>
              <w:left w:w="85" w:type="dxa"/>
              <w:bottom w:w="23" w:type="dxa"/>
              <w:right w:w="85" w:type="dxa"/>
            </w:tcMar>
          </w:tcPr>
          <w:p w14:paraId="1833A91A" w14:textId="261C41B8" w:rsidR="009D6CE2" w:rsidRPr="00B95887" w:rsidRDefault="00846265" w:rsidP="00B72AD3">
            <w:pPr>
              <w:widowControl w:val="0"/>
              <w:suppressAutoHyphens/>
              <w:spacing w:after="0" w:line="240" w:lineRule="auto"/>
              <w:ind w:right="113"/>
              <w:jc w:val="right"/>
              <w:rPr>
                <w:rFonts w:eastAsia="Arial" w:cstheme="minorHAnsi"/>
                <w:i/>
                <w:iCs/>
                <w:w w:val="90"/>
                <w:sz w:val="24"/>
                <w:szCs w:val="24"/>
              </w:rPr>
            </w:pPr>
            <w:r>
              <w:rPr>
                <w:rFonts w:eastAsia="Arial" w:cstheme="minorHAnsi"/>
                <w:i/>
                <w:iCs/>
                <w:w w:val="90"/>
                <w:sz w:val="24"/>
                <w:szCs w:val="24"/>
              </w:rPr>
              <w:t>2</w:t>
            </w:r>
            <w:r w:rsidR="00B72AD3">
              <w:rPr>
                <w:rFonts w:eastAsia="Arial" w:cstheme="minorHAnsi"/>
                <w:i/>
                <w:iCs/>
                <w:w w:val="90"/>
                <w:sz w:val="24"/>
                <w:szCs w:val="24"/>
              </w:rPr>
              <w:t>224</w:t>
            </w:r>
          </w:p>
        </w:tc>
        <w:tc>
          <w:tcPr>
            <w:tcW w:w="1848" w:type="dxa"/>
            <w:tcBorders>
              <w:top w:val="dotted" w:sz="4" w:space="0" w:color="auto"/>
              <w:left w:val="dotted" w:sz="4" w:space="0" w:color="auto"/>
              <w:bottom w:val="dotted" w:sz="4" w:space="0" w:color="auto"/>
              <w:right w:val="single" w:sz="4" w:space="0" w:color="auto"/>
            </w:tcBorders>
            <w:tcMar>
              <w:top w:w="23" w:type="dxa"/>
              <w:left w:w="85" w:type="dxa"/>
              <w:bottom w:w="23" w:type="dxa"/>
              <w:right w:w="85" w:type="dxa"/>
            </w:tcMar>
          </w:tcPr>
          <w:p w14:paraId="10EB165A" w14:textId="77777777" w:rsidR="009D6CE2" w:rsidRPr="00B95887" w:rsidRDefault="009D6CE2" w:rsidP="00802CD8">
            <w:pPr>
              <w:widowControl w:val="0"/>
              <w:suppressAutoHyphens/>
              <w:spacing w:after="0" w:line="240" w:lineRule="auto"/>
              <w:rPr>
                <w:rFonts w:eastAsia="Arial" w:cstheme="minorHAnsi"/>
                <w:i/>
                <w:iCs/>
                <w:w w:val="90"/>
                <w:sz w:val="24"/>
                <w:szCs w:val="24"/>
              </w:rPr>
            </w:pPr>
            <w:r>
              <w:rPr>
                <w:rFonts w:eastAsia="Arial" w:cstheme="minorHAnsi"/>
                <w:i/>
                <w:iCs/>
                <w:w w:val="90"/>
                <w:sz w:val="24"/>
                <w:szCs w:val="24"/>
              </w:rPr>
              <w:t>-</w:t>
            </w:r>
          </w:p>
        </w:tc>
      </w:tr>
      <w:tr w:rsidR="009D6CE2" w:rsidRPr="00B95887" w14:paraId="40A9D2AA"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188BFF88" w14:textId="77777777" w:rsidR="009D6CE2" w:rsidRPr="00B95887" w:rsidRDefault="009D6CE2" w:rsidP="00802CD8">
            <w:pPr>
              <w:widowControl w:val="0"/>
              <w:suppressAutoHyphens/>
              <w:spacing w:after="0" w:line="240" w:lineRule="auto"/>
              <w:rPr>
                <w:rFonts w:eastAsia="Arial" w:cstheme="minorHAnsi"/>
                <w:b/>
                <w:spacing w:val="-6"/>
                <w:sz w:val="24"/>
                <w:szCs w:val="24"/>
              </w:rPr>
            </w:pPr>
            <w:r w:rsidRPr="00B95887">
              <w:rPr>
                <w:rFonts w:eastAsia="Arial" w:cstheme="minorHAnsi"/>
                <w:b/>
                <w:spacing w:val="-6"/>
                <w:sz w:val="24"/>
                <w:szCs w:val="24"/>
              </w:rPr>
              <w:t>Modalità di gestione pratiche SUAP</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4DD6B350" w14:textId="77777777" w:rsidR="009D6CE2" w:rsidRPr="00B95887" w:rsidRDefault="009D6CE2" w:rsidP="00802CD8">
            <w:pPr>
              <w:widowControl w:val="0"/>
              <w:suppressAutoHyphens/>
              <w:spacing w:after="0" w:line="240" w:lineRule="auto"/>
              <w:rPr>
                <w:rFonts w:eastAsia="Arial" w:cstheme="minorHAnsi"/>
                <w:i/>
                <w:iCs/>
                <w:sz w:val="24"/>
                <w:szCs w:val="24"/>
              </w:rPr>
            </w:pPr>
            <w:r>
              <w:rPr>
                <w:rFonts w:eastAsia="Arial" w:cstheme="minorHAnsi"/>
                <w:i/>
                <w:iCs/>
                <w:sz w:val="24"/>
                <w:szCs w:val="24"/>
              </w:rPr>
              <w:t>Portale Regionale</w:t>
            </w:r>
          </w:p>
        </w:tc>
      </w:tr>
      <w:tr w:rsidR="009D6CE2" w:rsidRPr="00B95887" w14:paraId="19890AB3"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4E038BFD"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Referente delle attività</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791E46A4" w14:textId="62D6AD2E" w:rsidR="009D6CE2" w:rsidRPr="00B95887" w:rsidRDefault="00AE60FD" w:rsidP="00AE60FD">
            <w:pPr>
              <w:widowControl w:val="0"/>
              <w:suppressAutoHyphens/>
              <w:spacing w:after="0" w:line="240" w:lineRule="auto"/>
              <w:rPr>
                <w:rFonts w:eastAsia="Arial" w:cstheme="minorHAnsi"/>
                <w:i/>
                <w:iCs/>
                <w:sz w:val="24"/>
                <w:szCs w:val="24"/>
              </w:rPr>
            </w:pPr>
            <w:r>
              <w:rPr>
                <w:rFonts w:eastAsia="Arial" w:cstheme="minorHAnsi"/>
                <w:i/>
                <w:iCs/>
                <w:sz w:val="24"/>
                <w:szCs w:val="24"/>
              </w:rPr>
              <w:t xml:space="preserve">Massimo </w:t>
            </w:r>
            <w:r w:rsidR="00846265">
              <w:rPr>
                <w:rFonts w:eastAsia="Arial" w:cstheme="minorHAnsi"/>
                <w:i/>
                <w:iCs/>
                <w:sz w:val="24"/>
                <w:szCs w:val="24"/>
              </w:rPr>
              <w:t>Picco</w:t>
            </w:r>
            <w:r w:rsidR="009D6CE2">
              <w:rPr>
                <w:rFonts w:eastAsia="Arial" w:cstheme="minorHAnsi"/>
                <w:i/>
                <w:iCs/>
                <w:sz w:val="24"/>
                <w:szCs w:val="24"/>
              </w:rPr>
              <w:t xml:space="preserve"> </w:t>
            </w:r>
          </w:p>
        </w:tc>
      </w:tr>
      <w:tr w:rsidR="009D6CE2" w:rsidRPr="00B95887" w14:paraId="1C1CA06B"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396C3817"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Ruolo</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07B093A4" w14:textId="63A17945" w:rsidR="009D6CE2" w:rsidRPr="00B95887" w:rsidRDefault="009D6CE2" w:rsidP="00AE60FD">
            <w:pPr>
              <w:widowControl w:val="0"/>
              <w:suppressAutoHyphens/>
              <w:spacing w:after="0" w:line="240" w:lineRule="auto"/>
              <w:rPr>
                <w:rFonts w:eastAsia="Arial" w:cstheme="minorHAnsi"/>
                <w:i/>
                <w:iCs/>
                <w:sz w:val="24"/>
                <w:szCs w:val="24"/>
              </w:rPr>
            </w:pPr>
            <w:r>
              <w:rPr>
                <w:rFonts w:eastAsia="Arial" w:cstheme="minorHAnsi"/>
                <w:i/>
                <w:iCs/>
                <w:sz w:val="24"/>
                <w:szCs w:val="24"/>
              </w:rPr>
              <w:t>Re</w:t>
            </w:r>
            <w:r w:rsidR="00AE60FD">
              <w:rPr>
                <w:rFonts w:eastAsia="Arial" w:cstheme="minorHAnsi"/>
                <w:i/>
                <w:iCs/>
                <w:sz w:val="24"/>
                <w:szCs w:val="24"/>
              </w:rPr>
              <w:t>ferente SUE</w:t>
            </w:r>
          </w:p>
        </w:tc>
      </w:tr>
      <w:tr w:rsidR="009D6CE2" w:rsidRPr="00B95887" w14:paraId="10008CF9"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1142F84C"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Telefono</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513C43C4" w14:textId="11F24075" w:rsidR="009D6CE2" w:rsidRPr="00741AAB" w:rsidRDefault="00AB685D" w:rsidP="00AE60FD">
            <w:pPr>
              <w:rPr>
                <w:color w:val="4472C4"/>
                <w:sz w:val="24"/>
                <w:szCs w:val="24"/>
              </w:rPr>
            </w:pPr>
            <w:r w:rsidRPr="00AB685D">
              <w:rPr>
                <w:color w:val="4472C4"/>
                <w:sz w:val="24"/>
                <w:szCs w:val="24"/>
              </w:rPr>
              <w:t>0432-889004</w:t>
            </w:r>
          </w:p>
        </w:tc>
      </w:tr>
      <w:tr w:rsidR="009D6CE2" w:rsidRPr="00B95887" w14:paraId="4C90CB81"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002CECF9"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E-mail</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568BCEFE" w14:textId="147C517A" w:rsidR="009D6CE2" w:rsidRPr="008C7CBA" w:rsidRDefault="00AE60FD" w:rsidP="00802CD8">
            <w:pPr>
              <w:widowControl w:val="0"/>
              <w:suppressAutoHyphens/>
              <w:spacing w:after="0" w:line="240" w:lineRule="auto"/>
              <w:rPr>
                <w:rFonts w:eastAsia="Arial" w:cstheme="minorHAnsi"/>
                <w:i/>
                <w:iCs/>
                <w:sz w:val="24"/>
                <w:szCs w:val="24"/>
              </w:rPr>
            </w:pPr>
            <w:r w:rsidRPr="00AE60FD">
              <w:rPr>
                <w:rFonts w:eastAsia="Arial" w:cstheme="minorHAnsi"/>
                <w:i/>
                <w:iCs/>
                <w:sz w:val="24"/>
                <w:szCs w:val="24"/>
              </w:rPr>
              <w:t>massimo.picco@comune.colloredodimontealbano.ud.it</w:t>
            </w:r>
          </w:p>
        </w:tc>
      </w:tr>
      <w:tr w:rsidR="009D6CE2" w:rsidRPr="00B95887" w14:paraId="491DADFE" w14:textId="77777777" w:rsidTr="00802CD8">
        <w:trPr>
          <w:trHeight w:val="20"/>
        </w:trPr>
        <w:tc>
          <w:tcPr>
            <w:tcW w:w="3257" w:type="dxa"/>
            <w:tcBorders>
              <w:top w:val="single" w:sz="4" w:space="0" w:color="auto"/>
              <w:left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69DBE4EF"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Task force territoriale</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33EA9332" w14:textId="7816E22F" w:rsidR="009D6CE2" w:rsidRPr="00B95887" w:rsidRDefault="009D6CE2" w:rsidP="00AE60FD">
            <w:pPr>
              <w:widowControl w:val="0"/>
              <w:suppressAutoHyphens/>
              <w:spacing w:after="0" w:line="240" w:lineRule="auto"/>
              <w:rPr>
                <w:rFonts w:eastAsia="Arial" w:cstheme="minorHAnsi"/>
                <w:i/>
                <w:iCs/>
                <w:sz w:val="24"/>
                <w:szCs w:val="24"/>
              </w:rPr>
            </w:pPr>
            <w:r w:rsidRPr="00B95887">
              <w:rPr>
                <w:rFonts w:eastAsia="Arial" w:cstheme="minorHAnsi"/>
                <w:i/>
                <w:iCs/>
                <w:sz w:val="24"/>
                <w:szCs w:val="24"/>
              </w:rPr>
              <w:t xml:space="preserve">Esperti: </w:t>
            </w:r>
            <w:r>
              <w:rPr>
                <w:rFonts w:eastAsia="Arial" w:cstheme="minorHAnsi"/>
                <w:i/>
                <w:iCs/>
                <w:sz w:val="24"/>
                <w:szCs w:val="24"/>
              </w:rPr>
              <w:t>Alessandro Mastromonaco</w:t>
            </w:r>
            <w:r w:rsidR="00AE60FD">
              <w:rPr>
                <w:rFonts w:eastAsia="Arial" w:cstheme="minorHAnsi"/>
                <w:i/>
                <w:iCs/>
                <w:sz w:val="24"/>
                <w:szCs w:val="24"/>
              </w:rPr>
              <w:t xml:space="preserve"> – Tonia Maffei</w:t>
            </w:r>
          </w:p>
        </w:tc>
      </w:tr>
      <w:tr w:rsidR="009D6CE2" w:rsidRPr="00B95887" w14:paraId="0E22A098" w14:textId="77777777" w:rsidTr="00802CD8">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23" w:type="dxa"/>
              <w:left w:w="85" w:type="dxa"/>
              <w:bottom w:w="23" w:type="dxa"/>
              <w:right w:w="85" w:type="dxa"/>
            </w:tcMar>
            <w:vAlign w:val="center"/>
          </w:tcPr>
          <w:p w14:paraId="12A8D865" w14:textId="77777777" w:rsidR="009D6CE2" w:rsidRPr="00B95887" w:rsidRDefault="009D6CE2" w:rsidP="00802CD8">
            <w:pPr>
              <w:widowControl w:val="0"/>
              <w:suppressAutoHyphens/>
              <w:spacing w:after="0" w:line="240" w:lineRule="auto"/>
              <w:rPr>
                <w:rFonts w:eastAsia="Arial" w:cstheme="minorHAnsi"/>
                <w:b/>
                <w:sz w:val="24"/>
                <w:szCs w:val="24"/>
              </w:rPr>
            </w:pPr>
            <w:r w:rsidRPr="00B95887">
              <w:rPr>
                <w:rFonts w:eastAsia="Arial" w:cstheme="minorHAnsi"/>
                <w:b/>
                <w:sz w:val="24"/>
                <w:szCs w:val="24"/>
              </w:rPr>
              <w:t>Durata</w:t>
            </w:r>
          </w:p>
        </w:tc>
        <w:tc>
          <w:tcPr>
            <w:tcW w:w="6383" w:type="dxa"/>
            <w:gridSpan w:val="3"/>
            <w:tcBorders>
              <w:top w:val="single" w:sz="4" w:space="0" w:color="auto"/>
              <w:left w:val="single" w:sz="4" w:space="0" w:color="auto"/>
              <w:bottom w:val="single" w:sz="4" w:space="0" w:color="auto"/>
              <w:right w:val="single" w:sz="4" w:space="0" w:color="auto"/>
            </w:tcBorders>
            <w:tcMar>
              <w:top w:w="23" w:type="dxa"/>
              <w:left w:w="85" w:type="dxa"/>
              <w:bottom w:w="23" w:type="dxa"/>
              <w:right w:w="85" w:type="dxa"/>
            </w:tcMar>
            <w:vAlign w:val="center"/>
          </w:tcPr>
          <w:p w14:paraId="72825C7A" w14:textId="5501F5C6" w:rsidR="009D6CE2" w:rsidRPr="00B95887" w:rsidRDefault="009D6CE2" w:rsidP="00AE60FD">
            <w:pPr>
              <w:widowControl w:val="0"/>
              <w:suppressAutoHyphens/>
              <w:spacing w:after="0" w:line="240" w:lineRule="auto"/>
              <w:rPr>
                <w:rFonts w:eastAsia="Arial" w:cstheme="minorHAnsi"/>
                <w:i/>
                <w:iCs/>
                <w:color w:val="FF0000"/>
                <w:sz w:val="24"/>
                <w:szCs w:val="24"/>
              </w:rPr>
            </w:pPr>
            <w:r w:rsidRPr="002E60E4">
              <w:rPr>
                <w:rFonts w:eastAsia="Arial" w:cstheme="minorHAnsi"/>
                <w:i/>
                <w:iCs/>
                <w:sz w:val="24"/>
                <w:szCs w:val="24"/>
              </w:rPr>
              <w:t xml:space="preserve">Dal 1° marzo 2023 al </w:t>
            </w:r>
            <w:r w:rsidR="00B65E2A">
              <w:rPr>
                <w:rFonts w:eastAsia="Arial" w:cstheme="minorHAnsi"/>
                <w:i/>
                <w:iCs/>
                <w:sz w:val="24"/>
                <w:szCs w:val="24"/>
              </w:rPr>
              <w:t>31</w:t>
            </w:r>
            <w:r w:rsidR="00AE60FD" w:rsidRPr="00B65E2A">
              <w:rPr>
                <w:rFonts w:eastAsia="Arial" w:cstheme="minorHAnsi"/>
                <w:i/>
                <w:iCs/>
                <w:sz w:val="24"/>
                <w:szCs w:val="24"/>
              </w:rPr>
              <w:t>/</w:t>
            </w:r>
            <w:r w:rsidR="00B65E2A">
              <w:rPr>
                <w:rFonts w:eastAsia="Arial" w:cstheme="minorHAnsi"/>
                <w:i/>
                <w:iCs/>
                <w:sz w:val="24"/>
                <w:szCs w:val="24"/>
              </w:rPr>
              <w:t>12</w:t>
            </w:r>
            <w:r w:rsidR="00AE60FD" w:rsidRPr="00B65E2A">
              <w:rPr>
                <w:rFonts w:eastAsia="Arial" w:cstheme="minorHAnsi"/>
                <w:i/>
                <w:iCs/>
                <w:sz w:val="24"/>
                <w:szCs w:val="24"/>
              </w:rPr>
              <w:t>/</w:t>
            </w:r>
            <w:r w:rsidRPr="00B65E2A">
              <w:rPr>
                <w:rFonts w:eastAsia="Arial" w:cstheme="minorHAnsi"/>
                <w:i/>
                <w:iCs/>
                <w:sz w:val="24"/>
                <w:szCs w:val="24"/>
              </w:rPr>
              <w:t>202</w:t>
            </w:r>
            <w:r w:rsidR="00AE60FD" w:rsidRPr="00B65E2A">
              <w:rPr>
                <w:rFonts w:eastAsia="Arial" w:cstheme="minorHAnsi"/>
                <w:i/>
                <w:iCs/>
                <w:sz w:val="24"/>
                <w:szCs w:val="24"/>
              </w:rPr>
              <w:t>5</w:t>
            </w:r>
          </w:p>
        </w:tc>
      </w:tr>
    </w:tbl>
    <w:p w14:paraId="6177ACD3" w14:textId="77777777" w:rsidR="009D6CE2" w:rsidRPr="00B95887" w:rsidRDefault="009D6CE2" w:rsidP="009D6CE2">
      <w:pPr>
        <w:widowControl w:val="0"/>
        <w:spacing w:after="0" w:line="240" w:lineRule="auto"/>
        <w:jc w:val="both"/>
        <w:rPr>
          <w:rFonts w:cstheme="minorHAnsi"/>
          <w:sz w:val="24"/>
          <w:szCs w:val="24"/>
          <w:highlight w:val="yellow"/>
        </w:rPr>
      </w:pPr>
    </w:p>
    <w:tbl>
      <w:tblPr>
        <w:tblW w:w="9638" w:type="dxa"/>
        <w:shd w:val="clear" w:color="auto" w:fill="9CC2E5" w:themeFill="accent5" w:themeFillTint="99"/>
        <w:tblCellMar>
          <w:top w:w="28" w:type="dxa"/>
          <w:left w:w="85" w:type="dxa"/>
          <w:bottom w:w="28" w:type="dxa"/>
          <w:right w:w="85" w:type="dxa"/>
        </w:tblCellMar>
        <w:tblLook w:val="04A0" w:firstRow="1" w:lastRow="0" w:firstColumn="1" w:lastColumn="0" w:noHBand="0" w:noVBand="1"/>
      </w:tblPr>
      <w:tblGrid>
        <w:gridCol w:w="9638"/>
      </w:tblGrid>
      <w:tr w:rsidR="009D6CE2" w:rsidRPr="00B95887" w14:paraId="4D50862C" w14:textId="77777777" w:rsidTr="00802CD8">
        <w:trPr>
          <w:trHeight w:val="397"/>
        </w:trPr>
        <w:tc>
          <w:tcPr>
            <w:tcW w:w="9638" w:type="dxa"/>
            <w:shd w:val="clear" w:color="auto" w:fill="9CC2E5" w:themeFill="accent5" w:themeFillTint="99"/>
            <w:vAlign w:val="center"/>
          </w:tcPr>
          <w:p w14:paraId="472E110A" w14:textId="77777777" w:rsidR="009D6CE2" w:rsidRPr="0029733D" w:rsidRDefault="009D6CE2" w:rsidP="00802CD8">
            <w:pPr>
              <w:pStyle w:val="Titolo1"/>
              <w:rPr>
                <w:rFonts w:asciiTheme="minorHAnsi" w:hAnsiTheme="minorHAnsi" w:cstheme="minorHAnsi"/>
              </w:rPr>
            </w:pPr>
            <w:bookmarkStart w:id="3" w:name="_Toc140650072"/>
            <w:bookmarkStart w:id="4" w:name="_Hlk139554025"/>
            <w:r w:rsidRPr="0029733D">
              <w:rPr>
                <w:rFonts w:asciiTheme="minorHAnsi" w:hAnsiTheme="minorHAnsi" w:cstheme="minorHAnsi"/>
              </w:rPr>
              <w:lastRenderedPageBreak/>
              <w:t>Sintesi del Progetto FAST PICCOLI COMUNI</w:t>
            </w:r>
            <w:bookmarkEnd w:id="3"/>
          </w:p>
        </w:tc>
      </w:tr>
      <w:bookmarkEnd w:id="4"/>
    </w:tbl>
    <w:p w14:paraId="25382226" w14:textId="77777777" w:rsidR="009D6CE2" w:rsidRDefault="009D6CE2" w:rsidP="009D6CE2">
      <w:pPr>
        <w:widowControl w:val="0"/>
        <w:spacing w:before="40" w:after="0" w:line="264" w:lineRule="auto"/>
        <w:jc w:val="both"/>
        <w:rPr>
          <w:rFonts w:cstheme="minorHAnsi"/>
          <w:spacing w:val="-6"/>
          <w:sz w:val="24"/>
          <w:szCs w:val="24"/>
        </w:rPr>
      </w:pPr>
    </w:p>
    <w:p w14:paraId="7582CF50" w14:textId="355C5D85" w:rsidR="009D6CE2" w:rsidRPr="00B95887" w:rsidRDefault="009D6CE2" w:rsidP="009D6CE2">
      <w:pPr>
        <w:widowControl w:val="0"/>
        <w:spacing w:before="40" w:after="0" w:line="264" w:lineRule="auto"/>
        <w:jc w:val="both"/>
        <w:rPr>
          <w:rFonts w:cstheme="minorHAnsi"/>
          <w:spacing w:val="-6"/>
          <w:sz w:val="24"/>
          <w:szCs w:val="24"/>
        </w:rPr>
      </w:pPr>
      <w:r w:rsidRPr="00B95887">
        <w:rPr>
          <w:rFonts w:cstheme="minorHAnsi"/>
          <w:spacing w:val="-6"/>
          <w:sz w:val="24"/>
          <w:szCs w:val="24"/>
        </w:rPr>
        <w:t xml:space="preserve">Nell’ambito delle Azioni 1.2.1 e 1.3.1 del PON Governance e Capacità istituzionale 2014-2020, il Dipartimento della funzione pubblica della Presidenza del Consiglio dei Ministri ha sottoscritto il 22 aprile 2022 una Convenzione con Formez PA per l’attuazione del progetto </w:t>
      </w:r>
      <w:r w:rsidRPr="00B95887">
        <w:rPr>
          <w:rFonts w:cstheme="minorHAnsi"/>
          <w:i/>
          <w:iCs/>
          <w:spacing w:val="-6"/>
          <w:sz w:val="24"/>
          <w:szCs w:val="24"/>
        </w:rPr>
        <w:t>FAST PICCOLI COMUNI</w:t>
      </w:r>
      <w:r w:rsidRPr="00B95887">
        <w:rPr>
          <w:rFonts w:cstheme="minorHAnsi"/>
          <w:spacing w:val="-6"/>
          <w:sz w:val="24"/>
          <w:szCs w:val="24"/>
        </w:rPr>
        <w:t xml:space="preserve"> - </w:t>
      </w:r>
      <w:r w:rsidRPr="00B95887">
        <w:rPr>
          <w:rFonts w:cstheme="minorHAnsi"/>
          <w:i/>
          <w:iCs/>
          <w:spacing w:val="-6"/>
          <w:sz w:val="24"/>
          <w:szCs w:val="24"/>
        </w:rPr>
        <w:t>FORNIRE AFFIANCAMENTO E SUPPORTO PER LA TRANSIZIONE DIGITALE E AMMINISTRATIVA DEI PICCOLI COMUNI</w:t>
      </w:r>
      <w:r w:rsidR="0052548E">
        <w:rPr>
          <w:rFonts w:cstheme="minorHAnsi"/>
          <w:i/>
          <w:iCs/>
          <w:spacing w:val="-6"/>
          <w:sz w:val="24"/>
          <w:szCs w:val="24"/>
        </w:rPr>
        <w:t xml:space="preserve">, </w:t>
      </w:r>
      <w:r w:rsidR="0052548E" w:rsidRPr="0052548E">
        <w:rPr>
          <w:rFonts w:cstheme="minorHAnsi"/>
          <w:iCs/>
          <w:spacing w:val="-6"/>
          <w:sz w:val="24"/>
          <w:szCs w:val="24"/>
        </w:rPr>
        <w:t xml:space="preserve"> </w:t>
      </w:r>
      <w:r w:rsidR="0052548E" w:rsidRPr="00914CD9">
        <w:rPr>
          <w:rFonts w:cstheme="minorHAnsi"/>
          <w:iCs/>
          <w:spacing w:val="-6"/>
          <w:sz w:val="24"/>
          <w:szCs w:val="24"/>
        </w:rPr>
        <w:t>cui ha fatto seguito</w:t>
      </w:r>
      <w:r w:rsidR="0052548E">
        <w:rPr>
          <w:rFonts w:cstheme="minorHAnsi"/>
          <w:iCs/>
          <w:spacing w:val="-6"/>
          <w:sz w:val="24"/>
          <w:szCs w:val="24"/>
        </w:rPr>
        <w:t xml:space="preserve"> la proroga della convenzione di riferimento con la stipula del successivo </w:t>
      </w:r>
      <w:r w:rsidR="0052548E" w:rsidRPr="000A45B8">
        <w:rPr>
          <w:rFonts w:cstheme="minorHAnsi"/>
          <w:iCs/>
          <w:spacing w:val="-6"/>
          <w:sz w:val="24"/>
          <w:szCs w:val="24"/>
        </w:rPr>
        <w:t>Addendum del 29 settembre 2023</w:t>
      </w:r>
      <w:r w:rsidR="0052548E">
        <w:rPr>
          <w:rFonts w:cstheme="minorHAnsi"/>
          <w:iCs/>
          <w:spacing w:val="-6"/>
          <w:sz w:val="24"/>
          <w:szCs w:val="24"/>
        </w:rPr>
        <w:t xml:space="preserve">, </w:t>
      </w:r>
      <w:r w:rsidR="0052548E" w:rsidRPr="000A45B8">
        <w:rPr>
          <w:rFonts w:cstheme="minorHAnsi"/>
          <w:iCs/>
          <w:spacing w:val="-6"/>
          <w:sz w:val="24"/>
          <w:szCs w:val="24"/>
        </w:rPr>
        <w:t>al</w:t>
      </w:r>
      <w:r w:rsidR="0052548E">
        <w:rPr>
          <w:rFonts w:cstheme="minorHAnsi"/>
          <w:iCs/>
          <w:spacing w:val="-6"/>
          <w:sz w:val="24"/>
          <w:szCs w:val="24"/>
        </w:rPr>
        <w:t xml:space="preserve"> </w:t>
      </w:r>
      <w:r w:rsidR="0052548E" w:rsidRPr="000A45B8">
        <w:rPr>
          <w:rFonts w:cstheme="minorHAnsi"/>
          <w:iCs/>
          <w:spacing w:val="-6"/>
          <w:sz w:val="24"/>
          <w:szCs w:val="24"/>
        </w:rPr>
        <w:t>fine di garantire la prosecuzione delle attività fino al completamento del Progetto</w:t>
      </w:r>
      <w:r w:rsidR="0052548E">
        <w:rPr>
          <w:rFonts w:cstheme="minorHAnsi"/>
          <w:iCs/>
          <w:spacing w:val="-6"/>
          <w:sz w:val="24"/>
          <w:szCs w:val="24"/>
        </w:rPr>
        <w:t xml:space="preserve">, </w:t>
      </w:r>
      <w:r w:rsidR="0052548E" w:rsidRPr="000A45B8">
        <w:rPr>
          <w:rFonts w:cstheme="minorHAnsi"/>
          <w:iCs/>
          <w:spacing w:val="-6"/>
          <w:sz w:val="24"/>
          <w:szCs w:val="24"/>
        </w:rPr>
        <w:t>Voce di budget: cod. (3.2.1.2) Ambito B - Linea 1 Personale esterno</w:t>
      </w:r>
      <w:r w:rsidR="0052548E">
        <w:rPr>
          <w:rFonts w:cstheme="minorHAnsi"/>
          <w:iCs/>
          <w:spacing w:val="-6"/>
          <w:sz w:val="24"/>
          <w:szCs w:val="24"/>
        </w:rPr>
        <w:t xml:space="preserve"> </w:t>
      </w:r>
      <w:r w:rsidR="0052548E" w:rsidRPr="000A45B8">
        <w:rPr>
          <w:rFonts w:cstheme="minorHAnsi"/>
          <w:iCs/>
          <w:spacing w:val="-6"/>
          <w:sz w:val="24"/>
          <w:szCs w:val="24"/>
        </w:rPr>
        <w:t>Fonte di finanziamento: Programma Operativo Complementare</w:t>
      </w:r>
      <w:r w:rsidR="0052548E">
        <w:rPr>
          <w:rFonts w:cstheme="minorHAnsi"/>
          <w:iCs/>
          <w:spacing w:val="-6"/>
          <w:sz w:val="24"/>
          <w:szCs w:val="24"/>
        </w:rPr>
        <w:t xml:space="preserve"> </w:t>
      </w:r>
      <w:r w:rsidR="0052548E" w:rsidRPr="000A45B8">
        <w:rPr>
          <w:rFonts w:cstheme="minorHAnsi"/>
          <w:iCs/>
          <w:spacing w:val="-6"/>
          <w:sz w:val="24"/>
          <w:szCs w:val="24"/>
        </w:rPr>
        <w:t>al PON “Governance e capacità istituzionale” 2014-2020 Asse dedicato</w:t>
      </w:r>
      <w:r w:rsidR="0052548E">
        <w:rPr>
          <w:rFonts w:cstheme="minorHAnsi"/>
          <w:iCs/>
          <w:spacing w:val="-6"/>
          <w:sz w:val="24"/>
          <w:szCs w:val="24"/>
        </w:rPr>
        <w:t xml:space="preserve"> </w:t>
      </w:r>
      <w:r w:rsidR="0052548E" w:rsidRPr="000A45B8">
        <w:rPr>
          <w:rFonts w:cstheme="minorHAnsi"/>
          <w:iCs/>
          <w:spacing w:val="-6"/>
          <w:sz w:val="24"/>
          <w:szCs w:val="24"/>
        </w:rPr>
        <w:t>alle risorse in salvaguardia ex art. 242 del Decreto-Legge 19 maggio 2020</w:t>
      </w:r>
      <w:r w:rsidR="0052548E">
        <w:rPr>
          <w:rFonts w:cstheme="minorHAnsi"/>
          <w:iCs/>
          <w:spacing w:val="-6"/>
          <w:sz w:val="24"/>
          <w:szCs w:val="24"/>
        </w:rPr>
        <w:t xml:space="preserve"> </w:t>
      </w:r>
      <w:r w:rsidR="0052548E" w:rsidRPr="000A45B8">
        <w:rPr>
          <w:rFonts w:cstheme="minorHAnsi"/>
          <w:iCs/>
          <w:spacing w:val="-6"/>
          <w:sz w:val="24"/>
          <w:szCs w:val="24"/>
        </w:rPr>
        <w:t>n. 34 (come convertito con modificazioni dalla Legge 17 luglio 2020, n. 77)</w:t>
      </w:r>
      <w:r w:rsidR="0052548E">
        <w:rPr>
          <w:rFonts w:cstheme="minorHAnsi"/>
          <w:iCs/>
          <w:spacing w:val="-6"/>
          <w:sz w:val="24"/>
          <w:szCs w:val="24"/>
        </w:rPr>
        <w:t xml:space="preserve"> </w:t>
      </w:r>
      <w:r w:rsidR="0052548E" w:rsidRPr="000A45B8">
        <w:rPr>
          <w:rFonts w:cstheme="minorHAnsi"/>
          <w:iCs/>
          <w:spacing w:val="-6"/>
          <w:sz w:val="24"/>
          <w:szCs w:val="24"/>
        </w:rPr>
        <w:t>Codice CUP: J51H22000040006</w:t>
      </w:r>
      <w:r w:rsidR="0052548E" w:rsidRPr="00B95887">
        <w:rPr>
          <w:rFonts w:cstheme="minorHAnsi"/>
          <w:spacing w:val="-6"/>
          <w:sz w:val="24"/>
          <w:szCs w:val="24"/>
        </w:rPr>
        <w:t>.</w:t>
      </w:r>
    </w:p>
    <w:p w14:paraId="36582327" w14:textId="77777777" w:rsidR="009D6CE2" w:rsidRPr="00B95887" w:rsidRDefault="009D6CE2" w:rsidP="009D6CE2">
      <w:pPr>
        <w:widowControl w:val="0"/>
        <w:spacing w:before="60" w:after="0" w:line="264" w:lineRule="auto"/>
        <w:jc w:val="both"/>
        <w:rPr>
          <w:rFonts w:cstheme="minorHAnsi"/>
          <w:spacing w:val="-6"/>
          <w:sz w:val="24"/>
          <w:szCs w:val="24"/>
        </w:rPr>
      </w:pPr>
      <w:r w:rsidRPr="00B95887">
        <w:rPr>
          <w:rFonts w:cstheme="minorHAnsi"/>
          <w:spacing w:val="-6"/>
          <w:sz w:val="24"/>
          <w:szCs w:val="24"/>
        </w:rPr>
        <w:t>Il progetto è rivolto ai piccoli comuni così come individuati dalla legge 6.10.2017, n. 158, art. 1, c. 2, “comuni con popolazione residente fino a 5.000 abitanti nonché i comuni istituiti a seguito di fusione tra comuni aventi ciascuno popolazione fino a 5.000 abitanti”. Si tratta di comuni che costituiscono la cifra caratteristica degli enti locali in termini di numeri assoluti (5.535 su 7.904 amministrazioni comunali in totale, ISTAT 01.01.2022), rappresentando il 16,52 % della popolazione italiana (circa 10 milioni di residenti su quasi 59 milioni) e il 54% della superficie totale (circa 165 mila kmq) che, per le loro caratteristiche dimensionali, per l’esiguità delle competenze di cui dispongono, etc., mostrano significative difficoltà, in molti casi, anche a presidiare la propria missione istituzionale e a erogare servizi a cittadini e imprese.</w:t>
      </w:r>
    </w:p>
    <w:p w14:paraId="6E496901" w14:textId="77777777" w:rsidR="009D6CE2" w:rsidRPr="00B95887" w:rsidRDefault="009D6CE2" w:rsidP="009D6CE2">
      <w:pPr>
        <w:widowControl w:val="0"/>
        <w:spacing w:before="60" w:after="0" w:line="264" w:lineRule="auto"/>
        <w:jc w:val="both"/>
        <w:rPr>
          <w:rFonts w:cstheme="minorHAnsi"/>
          <w:sz w:val="24"/>
          <w:szCs w:val="24"/>
        </w:rPr>
      </w:pPr>
      <w:r w:rsidRPr="00B95887">
        <w:rPr>
          <w:rFonts w:cstheme="minorHAnsi"/>
          <w:sz w:val="24"/>
          <w:szCs w:val="24"/>
        </w:rPr>
        <w:t>Il progetto si propone di supportare i piccoli comuni nella transizione amministrativa e digitale attraverso azioni di training on the job, di accompagnamento all’implementazione di progetti di miglioramento e di implementazione di soluzioni digitali.</w:t>
      </w:r>
    </w:p>
    <w:p w14:paraId="114E4367" w14:textId="77777777" w:rsidR="009D6CE2" w:rsidRPr="00B95887" w:rsidRDefault="009D6CE2" w:rsidP="009D6CE2">
      <w:pPr>
        <w:widowControl w:val="0"/>
        <w:spacing w:before="60" w:after="0" w:line="264" w:lineRule="auto"/>
        <w:jc w:val="both"/>
        <w:rPr>
          <w:rFonts w:cstheme="minorHAnsi"/>
          <w:sz w:val="24"/>
          <w:szCs w:val="24"/>
        </w:rPr>
      </w:pPr>
      <w:r w:rsidRPr="00B95887">
        <w:rPr>
          <w:rFonts w:cstheme="minorHAnsi"/>
          <w:sz w:val="24"/>
          <w:szCs w:val="24"/>
        </w:rPr>
        <w:t>Obiettivi specifici sono:</w:t>
      </w:r>
    </w:p>
    <w:p w14:paraId="027C7999" w14:textId="77777777" w:rsidR="009D6CE2" w:rsidRPr="00B95887" w:rsidRDefault="009D6CE2" w:rsidP="009D6CE2">
      <w:pPr>
        <w:widowControl w:val="0"/>
        <w:numPr>
          <w:ilvl w:val="0"/>
          <w:numId w:val="6"/>
        </w:numPr>
        <w:spacing w:after="0" w:line="264" w:lineRule="auto"/>
        <w:ind w:left="227" w:hanging="227"/>
        <w:jc w:val="both"/>
        <w:rPr>
          <w:rFonts w:cstheme="minorHAnsi"/>
          <w:sz w:val="24"/>
          <w:szCs w:val="24"/>
        </w:rPr>
      </w:pPr>
      <w:r w:rsidRPr="00B95887">
        <w:rPr>
          <w:rFonts w:cstheme="minorHAnsi"/>
          <w:sz w:val="24"/>
          <w:szCs w:val="24"/>
        </w:rPr>
        <w:t>Attuare piani di transizione al digitale su scala locale</w:t>
      </w:r>
    </w:p>
    <w:p w14:paraId="7C519861" w14:textId="77777777" w:rsidR="009D6CE2" w:rsidRPr="00B95887" w:rsidRDefault="009D6CE2" w:rsidP="009D6CE2">
      <w:pPr>
        <w:widowControl w:val="0"/>
        <w:numPr>
          <w:ilvl w:val="0"/>
          <w:numId w:val="6"/>
        </w:numPr>
        <w:spacing w:after="0" w:line="264" w:lineRule="auto"/>
        <w:ind w:left="227" w:hanging="227"/>
        <w:jc w:val="both"/>
        <w:rPr>
          <w:rFonts w:cstheme="minorHAnsi"/>
          <w:sz w:val="24"/>
          <w:szCs w:val="24"/>
        </w:rPr>
      </w:pPr>
      <w:r w:rsidRPr="00B95887">
        <w:rPr>
          <w:rFonts w:cstheme="minorHAnsi"/>
          <w:sz w:val="24"/>
          <w:szCs w:val="24"/>
        </w:rPr>
        <w:t>Rafforzare la capacità dei piccoli comuni di ridurre i tempi e i costi dei procedimenti che riguardano cittadini e imprese;</w:t>
      </w:r>
    </w:p>
    <w:p w14:paraId="614FAB1D" w14:textId="77777777" w:rsidR="009D6CE2" w:rsidRPr="00B95887" w:rsidRDefault="009D6CE2" w:rsidP="009D6CE2">
      <w:pPr>
        <w:widowControl w:val="0"/>
        <w:numPr>
          <w:ilvl w:val="0"/>
          <w:numId w:val="6"/>
        </w:numPr>
        <w:spacing w:after="0" w:line="264" w:lineRule="auto"/>
        <w:ind w:left="227" w:hanging="227"/>
        <w:jc w:val="both"/>
        <w:rPr>
          <w:rFonts w:cstheme="minorHAnsi"/>
          <w:sz w:val="24"/>
          <w:szCs w:val="24"/>
        </w:rPr>
      </w:pPr>
      <w:r w:rsidRPr="00B95887">
        <w:rPr>
          <w:rFonts w:cstheme="minorHAnsi"/>
          <w:sz w:val="24"/>
          <w:szCs w:val="24"/>
        </w:rPr>
        <w:t>Migliorare la redazione degli atti amministrativi tramite tecnologie informatiche.</w:t>
      </w:r>
    </w:p>
    <w:tbl>
      <w:tblPr>
        <w:tblW w:w="0" w:type="auto"/>
        <w:shd w:val="solid" w:color="auto" w:fill="8EAADB" w:themeFill="accent1" w:themeFillTint="99"/>
        <w:tblLook w:val="04A0" w:firstRow="1" w:lastRow="0" w:firstColumn="1" w:lastColumn="0" w:noHBand="0" w:noVBand="1"/>
      </w:tblPr>
      <w:tblGrid>
        <w:gridCol w:w="9628"/>
      </w:tblGrid>
      <w:tr w:rsidR="009D6CE2" w:rsidRPr="00B95887" w14:paraId="4D0E107A" w14:textId="77777777" w:rsidTr="00802CD8">
        <w:tc>
          <w:tcPr>
            <w:tcW w:w="9628" w:type="dxa"/>
            <w:shd w:val="clear" w:color="auto" w:fill="9CC2E5" w:themeFill="accent5" w:themeFillTint="99"/>
          </w:tcPr>
          <w:p w14:paraId="48645B44" w14:textId="77777777" w:rsidR="009D6CE2" w:rsidRPr="0029733D" w:rsidRDefault="009D6CE2" w:rsidP="00802CD8">
            <w:pPr>
              <w:pStyle w:val="Titolo1"/>
              <w:jc w:val="both"/>
              <w:rPr>
                <w:rFonts w:asciiTheme="minorHAnsi" w:hAnsiTheme="minorHAnsi" w:cstheme="minorHAnsi"/>
              </w:rPr>
            </w:pPr>
            <w:bookmarkStart w:id="5" w:name="_Toc140650073"/>
            <w:r w:rsidRPr="0029733D">
              <w:rPr>
                <w:rFonts w:asciiTheme="minorHAnsi" w:hAnsiTheme="minorHAnsi" w:cstheme="minorHAnsi"/>
              </w:rPr>
              <w:lastRenderedPageBreak/>
              <w:t>Il Piano di lavoro</w:t>
            </w:r>
            <w:r>
              <w:rPr>
                <w:rFonts w:asciiTheme="minorHAnsi" w:hAnsiTheme="minorHAnsi" w:cstheme="minorHAnsi"/>
              </w:rPr>
              <w:t xml:space="preserve"> – metodo e obiettivi</w:t>
            </w:r>
            <w:bookmarkEnd w:id="5"/>
          </w:p>
        </w:tc>
      </w:tr>
    </w:tbl>
    <w:p w14:paraId="2F9AEAD1" w14:textId="77777777" w:rsidR="009D6CE2" w:rsidRPr="00B95887" w:rsidRDefault="009D6CE2" w:rsidP="009D6CE2">
      <w:pPr>
        <w:spacing w:after="0" w:line="276" w:lineRule="auto"/>
        <w:jc w:val="both"/>
        <w:rPr>
          <w:rFonts w:cstheme="minorHAnsi"/>
          <w:spacing w:val="-6"/>
          <w:sz w:val="24"/>
          <w:szCs w:val="24"/>
        </w:rPr>
      </w:pPr>
    </w:p>
    <w:p w14:paraId="55EF9924" w14:textId="16DD7C92" w:rsidR="0052548E" w:rsidRDefault="009D6CE2" w:rsidP="009D6CE2">
      <w:pPr>
        <w:spacing w:after="0" w:line="276" w:lineRule="auto"/>
        <w:jc w:val="both"/>
        <w:rPr>
          <w:rFonts w:cstheme="minorHAnsi"/>
          <w:spacing w:val="-6"/>
          <w:sz w:val="24"/>
          <w:szCs w:val="24"/>
        </w:rPr>
      </w:pPr>
      <w:r w:rsidRPr="00B95887">
        <w:rPr>
          <w:rFonts w:cstheme="minorHAnsi"/>
          <w:spacing w:val="-6"/>
          <w:sz w:val="24"/>
          <w:szCs w:val="24"/>
        </w:rPr>
        <w:t>Il Piano di lavoro è lo strumento cardine a supporto delle attività da realizzare nell’Ambito B - Verso la transizione amministrativa</w:t>
      </w:r>
      <w:r w:rsidR="0052548E">
        <w:rPr>
          <w:rFonts w:cstheme="minorHAnsi"/>
          <w:spacing w:val="-6"/>
          <w:sz w:val="24"/>
          <w:szCs w:val="24"/>
        </w:rPr>
        <w:t xml:space="preserve"> del progetto FAST e la cui scadenza iniziale era stata prevista per il </w:t>
      </w:r>
      <w:r w:rsidR="0052548E" w:rsidRPr="00B95887">
        <w:rPr>
          <w:rFonts w:cstheme="minorHAnsi"/>
          <w:spacing w:val="-6"/>
          <w:sz w:val="24"/>
          <w:szCs w:val="24"/>
        </w:rPr>
        <w:t xml:space="preserve">30 settembre 2023. </w:t>
      </w:r>
      <w:r w:rsidR="0052548E">
        <w:rPr>
          <w:rFonts w:cstheme="minorHAnsi"/>
          <w:spacing w:val="-6"/>
          <w:sz w:val="24"/>
          <w:szCs w:val="24"/>
        </w:rPr>
        <w:t xml:space="preserve">Tale scadenza è ora aggiornata alla data del </w:t>
      </w:r>
      <w:r w:rsidR="00B65E2A">
        <w:rPr>
          <w:rFonts w:cstheme="minorHAnsi"/>
          <w:spacing w:val="-6"/>
          <w:sz w:val="24"/>
          <w:szCs w:val="24"/>
        </w:rPr>
        <w:t>31</w:t>
      </w:r>
      <w:r w:rsidR="0052548E" w:rsidRPr="00B65E2A">
        <w:rPr>
          <w:rFonts w:cstheme="minorHAnsi"/>
          <w:spacing w:val="-6"/>
          <w:sz w:val="24"/>
          <w:szCs w:val="24"/>
        </w:rPr>
        <w:t>/</w:t>
      </w:r>
      <w:r w:rsidR="00B65E2A">
        <w:rPr>
          <w:rFonts w:cstheme="minorHAnsi"/>
          <w:spacing w:val="-6"/>
          <w:sz w:val="24"/>
          <w:szCs w:val="24"/>
        </w:rPr>
        <w:t>12</w:t>
      </w:r>
      <w:r w:rsidR="0052548E" w:rsidRPr="00B65E2A">
        <w:rPr>
          <w:rFonts w:cstheme="minorHAnsi"/>
          <w:spacing w:val="-6"/>
          <w:sz w:val="24"/>
          <w:szCs w:val="24"/>
        </w:rPr>
        <w:t>/2025</w:t>
      </w:r>
      <w:r w:rsidR="0052548E">
        <w:rPr>
          <w:rFonts w:cstheme="minorHAnsi"/>
          <w:spacing w:val="-6"/>
          <w:sz w:val="24"/>
          <w:szCs w:val="24"/>
        </w:rPr>
        <w:t>, in ragione del citato Addendum alla convenzione, al fine di completare le attività di progetto.</w:t>
      </w:r>
    </w:p>
    <w:p w14:paraId="24C041EE" w14:textId="77777777" w:rsidR="0052548E" w:rsidRDefault="0052548E" w:rsidP="009D6CE2">
      <w:pPr>
        <w:spacing w:after="0" w:line="276" w:lineRule="auto"/>
        <w:jc w:val="both"/>
        <w:rPr>
          <w:rFonts w:cstheme="minorHAnsi"/>
          <w:spacing w:val="-6"/>
          <w:sz w:val="24"/>
          <w:szCs w:val="24"/>
        </w:rPr>
      </w:pPr>
    </w:p>
    <w:p w14:paraId="5DE6553A" w14:textId="0C4E9675" w:rsidR="0052548E" w:rsidRDefault="0052548E" w:rsidP="0052548E">
      <w:pPr>
        <w:spacing w:after="0" w:line="276" w:lineRule="auto"/>
        <w:jc w:val="both"/>
        <w:rPr>
          <w:rFonts w:cstheme="minorHAnsi"/>
          <w:spacing w:val="-6"/>
          <w:sz w:val="24"/>
          <w:szCs w:val="24"/>
        </w:rPr>
      </w:pPr>
      <w:r w:rsidRPr="00F52C9B">
        <w:rPr>
          <w:rFonts w:cstheme="minorHAnsi"/>
          <w:spacing w:val="-6"/>
          <w:sz w:val="24"/>
          <w:szCs w:val="24"/>
        </w:rPr>
        <w:t>il</w:t>
      </w:r>
      <w:r w:rsidRPr="00914CD9">
        <w:rPr>
          <w:rFonts w:cstheme="minorHAnsi"/>
          <w:b/>
          <w:spacing w:val="-6"/>
          <w:sz w:val="24"/>
          <w:szCs w:val="24"/>
        </w:rPr>
        <w:t xml:space="preserve"> </w:t>
      </w:r>
      <w:r w:rsidRPr="00914CD9">
        <w:rPr>
          <w:rFonts w:cstheme="minorHAnsi"/>
          <w:b/>
          <w:spacing w:val="-6"/>
          <w:sz w:val="24"/>
          <w:szCs w:val="24"/>
          <w:u w:val="single"/>
        </w:rPr>
        <w:t>Piano di lavoro</w:t>
      </w:r>
      <w:r w:rsidRPr="00B72AD3">
        <w:rPr>
          <w:rFonts w:cstheme="minorHAnsi"/>
          <w:b/>
          <w:spacing w:val="-6"/>
          <w:sz w:val="24"/>
          <w:szCs w:val="24"/>
        </w:rPr>
        <w:t xml:space="preserve"> </w:t>
      </w:r>
      <w:r w:rsidR="009D6CE2" w:rsidRPr="00B95887">
        <w:rPr>
          <w:rFonts w:cstheme="minorHAnsi"/>
          <w:spacing w:val="-6"/>
          <w:sz w:val="24"/>
          <w:szCs w:val="24"/>
        </w:rPr>
        <w:t xml:space="preserve">raccoglie l’insieme delle attività/esigenze rilevate e </w:t>
      </w:r>
      <w:r w:rsidR="00B72AD3">
        <w:rPr>
          <w:rFonts w:cstheme="minorHAnsi"/>
          <w:spacing w:val="-6"/>
          <w:sz w:val="24"/>
          <w:szCs w:val="24"/>
        </w:rPr>
        <w:t xml:space="preserve">quelle </w:t>
      </w:r>
      <w:r w:rsidR="009D6CE2" w:rsidRPr="00B95887">
        <w:rPr>
          <w:rFonts w:cstheme="minorHAnsi"/>
          <w:spacing w:val="-6"/>
          <w:sz w:val="24"/>
          <w:szCs w:val="24"/>
        </w:rPr>
        <w:t xml:space="preserve">realizzate </w:t>
      </w:r>
      <w:r w:rsidR="00B72AD3">
        <w:rPr>
          <w:rFonts w:cstheme="minorHAnsi"/>
          <w:spacing w:val="-6"/>
          <w:sz w:val="24"/>
          <w:szCs w:val="24"/>
        </w:rPr>
        <w:t>nel corso del 2023</w:t>
      </w:r>
      <w:r>
        <w:rPr>
          <w:rFonts w:cstheme="minorHAnsi"/>
          <w:spacing w:val="-6"/>
          <w:sz w:val="24"/>
          <w:szCs w:val="24"/>
        </w:rPr>
        <w:t xml:space="preserve"> e le integra e aggiorna in ragione delle nuove scadenze temporali previste per la sua realizzazione</w:t>
      </w:r>
      <w:r w:rsidRPr="00B95887">
        <w:rPr>
          <w:rFonts w:cstheme="minorHAnsi"/>
          <w:spacing w:val="-6"/>
          <w:sz w:val="24"/>
          <w:szCs w:val="24"/>
        </w:rPr>
        <w:t xml:space="preserve">, </w:t>
      </w:r>
      <w:r>
        <w:rPr>
          <w:rFonts w:cstheme="minorHAnsi"/>
          <w:spacing w:val="-6"/>
          <w:sz w:val="24"/>
          <w:szCs w:val="24"/>
        </w:rPr>
        <w:t>unitamente</w:t>
      </w:r>
      <w:r w:rsidR="009D6CE2" w:rsidRPr="00B95887">
        <w:rPr>
          <w:rFonts w:cstheme="minorHAnsi"/>
          <w:spacing w:val="-6"/>
          <w:sz w:val="24"/>
          <w:szCs w:val="24"/>
        </w:rPr>
        <w:t xml:space="preserve"> </w:t>
      </w:r>
      <w:r>
        <w:rPr>
          <w:rFonts w:cstheme="minorHAnsi"/>
          <w:spacing w:val="-6"/>
          <w:sz w:val="24"/>
          <w:szCs w:val="24"/>
        </w:rPr>
        <w:t>a</w:t>
      </w:r>
      <w:r w:rsidR="009D6CE2" w:rsidRPr="00B95887">
        <w:rPr>
          <w:rFonts w:cstheme="minorHAnsi"/>
          <w:spacing w:val="-6"/>
          <w:sz w:val="24"/>
          <w:szCs w:val="24"/>
        </w:rPr>
        <w:t xml:space="preserve">gli interventi, i relativi output e le attività a supporto della semplificazione amministrativa, che i piccoli comuni hanno indicato quali “critici” agli esiti </w:t>
      </w:r>
      <w:r>
        <w:rPr>
          <w:rFonts w:cstheme="minorHAnsi"/>
          <w:spacing w:val="-6"/>
          <w:sz w:val="24"/>
          <w:szCs w:val="24"/>
        </w:rPr>
        <w:t xml:space="preserve">non solo dell’iniziale </w:t>
      </w:r>
      <w:r w:rsidR="009D6CE2" w:rsidRPr="00B95887">
        <w:rPr>
          <w:rFonts w:cstheme="minorHAnsi"/>
          <w:spacing w:val="-6"/>
          <w:sz w:val="24"/>
          <w:szCs w:val="24"/>
        </w:rPr>
        <w:t>Survey condotta online</w:t>
      </w:r>
      <w:r>
        <w:rPr>
          <w:rFonts w:cstheme="minorHAnsi"/>
          <w:spacing w:val="-6"/>
          <w:sz w:val="24"/>
          <w:szCs w:val="24"/>
        </w:rPr>
        <w:t>,  ma anche dei successivi incontri e comunicazioni effettuate dagli esperti della task force territoriale da ottobre 2023 in avanti</w:t>
      </w:r>
      <w:r w:rsidRPr="00B95887">
        <w:rPr>
          <w:rFonts w:cstheme="minorHAnsi"/>
          <w:spacing w:val="-6"/>
          <w:sz w:val="24"/>
          <w:szCs w:val="24"/>
        </w:rPr>
        <w:t>.</w:t>
      </w:r>
    </w:p>
    <w:p w14:paraId="68607400" w14:textId="77777777" w:rsidR="0052548E" w:rsidRDefault="0052548E" w:rsidP="0052548E">
      <w:pPr>
        <w:spacing w:after="0" w:line="276" w:lineRule="auto"/>
        <w:jc w:val="both"/>
        <w:rPr>
          <w:rFonts w:cstheme="minorHAnsi"/>
          <w:spacing w:val="-6"/>
          <w:sz w:val="24"/>
          <w:szCs w:val="24"/>
        </w:rPr>
      </w:pPr>
    </w:p>
    <w:p w14:paraId="652F2D3D" w14:textId="0A994C71" w:rsidR="009D6CE2" w:rsidRDefault="009D6CE2" w:rsidP="0052548E">
      <w:pPr>
        <w:spacing w:after="0" w:line="276" w:lineRule="auto"/>
        <w:jc w:val="both"/>
        <w:rPr>
          <w:rFonts w:cstheme="minorHAnsi"/>
          <w:spacing w:val="-6"/>
          <w:sz w:val="24"/>
          <w:szCs w:val="24"/>
        </w:rPr>
      </w:pPr>
      <w:r w:rsidRPr="00B95887">
        <w:rPr>
          <w:rFonts w:cstheme="minorHAnsi"/>
          <w:spacing w:val="-6"/>
          <w:sz w:val="24"/>
          <w:szCs w:val="24"/>
        </w:rPr>
        <w:t xml:space="preserve"> </w:t>
      </w:r>
    </w:p>
    <w:tbl>
      <w:tblPr>
        <w:tblW w:w="0" w:type="auto"/>
        <w:tblLook w:val="04A0" w:firstRow="1" w:lastRow="0" w:firstColumn="1" w:lastColumn="0" w:noHBand="0" w:noVBand="1"/>
      </w:tblPr>
      <w:tblGrid>
        <w:gridCol w:w="9628"/>
      </w:tblGrid>
      <w:tr w:rsidR="009D6CE2" w:rsidRPr="00B95887" w14:paraId="11F84A88" w14:textId="77777777" w:rsidTr="00802CD8">
        <w:tc>
          <w:tcPr>
            <w:tcW w:w="9628" w:type="dxa"/>
            <w:shd w:val="clear" w:color="auto" w:fill="9CC2E5" w:themeFill="accent5" w:themeFillTint="99"/>
          </w:tcPr>
          <w:p w14:paraId="5DE76AC7" w14:textId="77777777" w:rsidR="009D6CE2" w:rsidRPr="00B95887" w:rsidRDefault="009D6CE2" w:rsidP="009D6CE2">
            <w:pPr>
              <w:pStyle w:val="Titolo2"/>
              <w:ind w:left="576" w:hanging="576"/>
              <w:jc w:val="both"/>
              <w:rPr>
                <w:rFonts w:asciiTheme="minorHAnsi" w:hAnsiTheme="minorHAnsi" w:cstheme="minorHAnsi"/>
                <w:sz w:val="24"/>
                <w:szCs w:val="24"/>
              </w:rPr>
            </w:pPr>
            <w:bookmarkStart w:id="6" w:name="_Toc140650074"/>
            <w:r w:rsidRPr="00B95887">
              <w:rPr>
                <w:rFonts w:asciiTheme="minorHAnsi" w:hAnsiTheme="minorHAnsi" w:cstheme="minorHAnsi"/>
                <w:sz w:val="24"/>
                <w:szCs w:val="24"/>
              </w:rPr>
              <w:lastRenderedPageBreak/>
              <w:t>Dalla Survey al Piano di lavoro</w:t>
            </w:r>
            <w:bookmarkEnd w:id="6"/>
          </w:p>
        </w:tc>
      </w:tr>
    </w:tbl>
    <w:p w14:paraId="7D500F01" w14:textId="77777777" w:rsidR="009D6CE2" w:rsidRPr="00B95887" w:rsidRDefault="009D6CE2" w:rsidP="009D6CE2">
      <w:pPr>
        <w:jc w:val="both"/>
        <w:rPr>
          <w:rFonts w:cstheme="minorHAnsi"/>
          <w:sz w:val="24"/>
          <w:szCs w:val="24"/>
          <w:lang w:eastAsia="it-IT"/>
        </w:rPr>
      </w:pPr>
    </w:p>
    <w:p w14:paraId="035CA422" w14:textId="77777777" w:rsidR="009D6CE2" w:rsidRPr="00B95887" w:rsidRDefault="009D6CE2" w:rsidP="009D6CE2">
      <w:pPr>
        <w:spacing w:after="0" w:line="276" w:lineRule="auto"/>
        <w:jc w:val="both"/>
        <w:rPr>
          <w:rFonts w:cstheme="minorHAnsi"/>
          <w:sz w:val="24"/>
          <w:szCs w:val="24"/>
        </w:rPr>
      </w:pPr>
      <w:r w:rsidRPr="00B95887">
        <w:rPr>
          <w:rFonts w:cstheme="minorHAnsi"/>
          <w:sz w:val="24"/>
          <w:szCs w:val="24"/>
        </w:rPr>
        <w:t xml:space="preserve">La Survey online è lo strumento, somministrato a tutti i comuni, che ha consentito di rilevare le criticità per ciascuna delle seguenti aree di interesse: </w:t>
      </w:r>
    </w:p>
    <w:p w14:paraId="14116F1E" w14:textId="77777777" w:rsidR="009D6CE2" w:rsidRPr="00B95887" w:rsidRDefault="009D6CE2" w:rsidP="009D6CE2">
      <w:pPr>
        <w:spacing w:after="0" w:line="276" w:lineRule="auto"/>
        <w:jc w:val="both"/>
        <w:rPr>
          <w:rFonts w:cstheme="minorHAnsi"/>
          <w:sz w:val="24"/>
          <w:szCs w:val="24"/>
        </w:rPr>
      </w:pPr>
    </w:p>
    <w:p w14:paraId="7BE07F4D" w14:textId="77777777" w:rsidR="009D6CE2" w:rsidRPr="00B95887" w:rsidRDefault="009D6CE2" w:rsidP="009D6CE2">
      <w:pPr>
        <w:numPr>
          <w:ilvl w:val="0"/>
          <w:numId w:val="19"/>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Ambiente</w:t>
      </w:r>
    </w:p>
    <w:p w14:paraId="6E80B005" w14:textId="77777777" w:rsidR="009D6CE2" w:rsidRPr="00B95887" w:rsidRDefault="009D6CE2" w:rsidP="009D6CE2">
      <w:pPr>
        <w:numPr>
          <w:ilvl w:val="0"/>
          <w:numId w:val="19"/>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Edilizia (SUE)</w:t>
      </w:r>
    </w:p>
    <w:p w14:paraId="59EDA42E" w14:textId="77777777" w:rsidR="009D6CE2" w:rsidRPr="00B95887" w:rsidRDefault="009D6CE2" w:rsidP="009D6CE2">
      <w:pPr>
        <w:numPr>
          <w:ilvl w:val="0"/>
          <w:numId w:val="19"/>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Attività produttive (SUAP)</w:t>
      </w:r>
    </w:p>
    <w:p w14:paraId="0CC05600" w14:textId="77777777" w:rsidR="009D6CE2" w:rsidRPr="00B95887" w:rsidRDefault="009D6CE2" w:rsidP="009D6CE2">
      <w:pPr>
        <w:spacing w:after="0" w:line="276" w:lineRule="auto"/>
        <w:jc w:val="both"/>
        <w:rPr>
          <w:rFonts w:cstheme="minorHAnsi"/>
          <w:sz w:val="24"/>
          <w:szCs w:val="24"/>
        </w:rPr>
      </w:pPr>
    </w:p>
    <w:p w14:paraId="49AFF6F2" w14:textId="77777777" w:rsidR="009D6CE2" w:rsidRPr="00B95887" w:rsidRDefault="009D6CE2" w:rsidP="009D6CE2">
      <w:pPr>
        <w:spacing w:after="0" w:line="276" w:lineRule="auto"/>
        <w:jc w:val="both"/>
        <w:rPr>
          <w:rFonts w:cstheme="minorHAnsi"/>
          <w:sz w:val="24"/>
          <w:szCs w:val="24"/>
        </w:rPr>
      </w:pPr>
      <w:r w:rsidRPr="00B95887">
        <w:rPr>
          <w:rFonts w:cstheme="minorHAnsi"/>
          <w:sz w:val="24"/>
          <w:szCs w:val="24"/>
        </w:rPr>
        <w:t xml:space="preserve">Le criticità, alcune delle quali comuni a più aree di interesse, hanno lo scopo di poter individuare, con il supporto e affiancamento della Task force territoriale, le Priorità, gli Obiettivi e gli Output (numeri di azioni/interventi), che i comuni intendono realizzare attraverso il Piano di lavoro. </w:t>
      </w:r>
    </w:p>
    <w:p w14:paraId="7EA17D8C" w14:textId="77777777" w:rsidR="009D6CE2" w:rsidRPr="00B95887" w:rsidRDefault="009D6CE2" w:rsidP="009D6CE2">
      <w:pPr>
        <w:spacing w:after="0" w:line="276" w:lineRule="auto"/>
        <w:jc w:val="both"/>
        <w:rPr>
          <w:rFonts w:cstheme="minorHAnsi"/>
          <w:sz w:val="24"/>
          <w:szCs w:val="24"/>
        </w:rPr>
      </w:pPr>
    </w:p>
    <w:p w14:paraId="145A69AF" w14:textId="77777777" w:rsidR="009D6CE2" w:rsidRPr="00B95887" w:rsidRDefault="009D6CE2" w:rsidP="009D6CE2">
      <w:pPr>
        <w:spacing w:after="0" w:line="276" w:lineRule="auto"/>
        <w:jc w:val="both"/>
        <w:rPr>
          <w:rFonts w:cstheme="minorHAnsi"/>
          <w:sz w:val="24"/>
          <w:szCs w:val="24"/>
        </w:rPr>
      </w:pPr>
      <w:r w:rsidRPr="00B95887">
        <w:rPr>
          <w:rFonts w:cstheme="minorHAnsi"/>
          <w:sz w:val="24"/>
          <w:szCs w:val="24"/>
        </w:rPr>
        <w:t xml:space="preserve">Di seguito sono riportate Aree di interesse e relative criticità della Survey: </w:t>
      </w:r>
    </w:p>
    <w:p w14:paraId="6B9521EF" w14:textId="77777777" w:rsidR="009D6CE2" w:rsidRPr="00B95887" w:rsidRDefault="009D6CE2" w:rsidP="009D6CE2">
      <w:pPr>
        <w:spacing w:after="0" w:line="276" w:lineRule="auto"/>
        <w:jc w:val="both"/>
        <w:rPr>
          <w:rFonts w:cstheme="minorHAnsi"/>
          <w:b/>
          <w:sz w:val="24"/>
          <w:szCs w:val="24"/>
          <w:u w:val="single"/>
        </w:rPr>
      </w:pPr>
    </w:p>
    <w:p w14:paraId="5343B2FA" w14:textId="77777777" w:rsidR="009D6CE2" w:rsidRPr="00B95887" w:rsidRDefault="009D6CE2" w:rsidP="009D6CE2">
      <w:pPr>
        <w:spacing w:after="0" w:line="276" w:lineRule="auto"/>
        <w:jc w:val="both"/>
        <w:rPr>
          <w:rFonts w:cstheme="minorHAnsi"/>
          <w:sz w:val="24"/>
          <w:szCs w:val="24"/>
        </w:rPr>
      </w:pPr>
      <w:bookmarkStart w:id="7" w:name="_Hlk159339710"/>
      <w:r w:rsidRPr="00B95887">
        <w:rPr>
          <w:rFonts w:cstheme="minorHAnsi"/>
          <w:b/>
          <w:sz w:val="24"/>
          <w:szCs w:val="24"/>
          <w:u w:val="single"/>
        </w:rPr>
        <w:t>Ambiente</w:t>
      </w:r>
      <w:r w:rsidRPr="00B95887">
        <w:rPr>
          <w:rFonts w:cstheme="minorHAnsi"/>
          <w:sz w:val="24"/>
          <w:szCs w:val="24"/>
        </w:rPr>
        <w:t>:</w:t>
      </w:r>
    </w:p>
    <w:p w14:paraId="6736030D" w14:textId="77777777" w:rsidR="009D6CE2" w:rsidRPr="00B95887" w:rsidRDefault="009D6CE2" w:rsidP="009D6CE2">
      <w:pPr>
        <w:spacing w:after="0" w:line="276" w:lineRule="auto"/>
        <w:jc w:val="both"/>
        <w:rPr>
          <w:rFonts w:cstheme="minorHAnsi"/>
          <w:sz w:val="24"/>
          <w:szCs w:val="24"/>
        </w:rPr>
      </w:pPr>
    </w:p>
    <w:p w14:paraId="1E1FE896" w14:textId="77777777" w:rsidR="009D6CE2" w:rsidRPr="00B95887" w:rsidRDefault="009D6CE2" w:rsidP="009D6CE2">
      <w:pPr>
        <w:numPr>
          <w:ilvl w:val="0"/>
          <w:numId w:val="20"/>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Collaborazione con gli Enti coinvolti nei procedimenti e/ o altri uffici del Comune</w:t>
      </w:r>
    </w:p>
    <w:p w14:paraId="492A7452" w14:textId="77777777" w:rsidR="009D6CE2" w:rsidRPr="00B95887" w:rsidRDefault="009D6CE2" w:rsidP="009D6CE2">
      <w:pPr>
        <w:numPr>
          <w:ilvl w:val="0"/>
          <w:numId w:val="20"/>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Conoscenza degli aggiornamenti normativi più recenti</w:t>
      </w:r>
    </w:p>
    <w:p w14:paraId="7CBD3F9B" w14:textId="77777777" w:rsidR="009D6CE2" w:rsidRPr="00B95887" w:rsidRDefault="009D6CE2" w:rsidP="009D6CE2">
      <w:pPr>
        <w:numPr>
          <w:ilvl w:val="0"/>
          <w:numId w:val="20"/>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Gestione delle conferenze di servizi</w:t>
      </w:r>
    </w:p>
    <w:p w14:paraId="033E2B01" w14:textId="77777777" w:rsidR="009D6CE2" w:rsidRPr="00B95887" w:rsidRDefault="009D6CE2" w:rsidP="009D6CE2">
      <w:pPr>
        <w:numPr>
          <w:ilvl w:val="0"/>
          <w:numId w:val="20"/>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Gestione telematica dei procedimenti</w:t>
      </w:r>
    </w:p>
    <w:p w14:paraId="03046510" w14:textId="77777777" w:rsidR="009D6CE2" w:rsidRPr="00B95887" w:rsidRDefault="009D6CE2" w:rsidP="009D6CE2">
      <w:pPr>
        <w:numPr>
          <w:ilvl w:val="0"/>
          <w:numId w:val="20"/>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Organizzazione dei controlli</w:t>
      </w:r>
    </w:p>
    <w:p w14:paraId="5AA5C3EC" w14:textId="77777777" w:rsidR="009D6CE2" w:rsidRPr="00B95887" w:rsidRDefault="009D6CE2" w:rsidP="009D6CE2">
      <w:pPr>
        <w:numPr>
          <w:ilvl w:val="0"/>
          <w:numId w:val="20"/>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Organizzazione dei processi lavorativi</w:t>
      </w:r>
    </w:p>
    <w:p w14:paraId="245A0C8C" w14:textId="77777777" w:rsidR="009D6CE2" w:rsidRPr="00B95887" w:rsidRDefault="009D6CE2" w:rsidP="009D6CE2">
      <w:pPr>
        <w:numPr>
          <w:ilvl w:val="0"/>
          <w:numId w:val="20"/>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Altro…</w:t>
      </w:r>
    </w:p>
    <w:p w14:paraId="2DA02490" w14:textId="77777777" w:rsidR="009D6CE2" w:rsidRPr="00B95887" w:rsidRDefault="009D6CE2" w:rsidP="009D6CE2">
      <w:pPr>
        <w:spacing w:after="0" w:line="276" w:lineRule="auto"/>
        <w:jc w:val="both"/>
        <w:rPr>
          <w:rFonts w:cstheme="minorHAnsi"/>
          <w:sz w:val="24"/>
          <w:szCs w:val="24"/>
        </w:rPr>
      </w:pPr>
    </w:p>
    <w:p w14:paraId="73A769A6" w14:textId="77777777" w:rsidR="009D6CE2" w:rsidRPr="00B95887" w:rsidRDefault="009D6CE2" w:rsidP="009D6CE2">
      <w:pPr>
        <w:spacing w:after="0" w:line="276" w:lineRule="auto"/>
        <w:jc w:val="both"/>
        <w:rPr>
          <w:rFonts w:cstheme="minorHAnsi"/>
          <w:sz w:val="24"/>
          <w:szCs w:val="24"/>
        </w:rPr>
      </w:pPr>
    </w:p>
    <w:p w14:paraId="788CEE20" w14:textId="77777777" w:rsidR="009D6CE2" w:rsidRPr="00B95887" w:rsidRDefault="009D6CE2" w:rsidP="009D6CE2">
      <w:pPr>
        <w:spacing w:after="0" w:line="276" w:lineRule="auto"/>
        <w:jc w:val="both"/>
        <w:rPr>
          <w:rFonts w:cstheme="minorHAnsi"/>
          <w:b/>
          <w:sz w:val="24"/>
          <w:szCs w:val="24"/>
          <w:u w:val="single"/>
        </w:rPr>
      </w:pPr>
      <w:r w:rsidRPr="00B95887">
        <w:rPr>
          <w:rFonts w:cstheme="minorHAnsi"/>
          <w:b/>
          <w:sz w:val="24"/>
          <w:szCs w:val="24"/>
          <w:u w:val="single"/>
        </w:rPr>
        <w:t>Edilizia:</w:t>
      </w:r>
    </w:p>
    <w:p w14:paraId="51984652" w14:textId="77777777" w:rsidR="009D6CE2" w:rsidRPr="00B95887" w:rsidRDefault="009D6CE2" w:rsidP="009D6CE2">
      <w:pPr>
        <w:spacing w:after="0" w:line="276" w:lineRule="auto"/>
        <w:jc w:val="both"/>
        <w:rPr>
          <w:rFonts w:cstheme="minorHAnsi"/>
          <w:sz w:val="24"/>
          <w:szCs w:val="24"/>
        </w:rPr>
      </w:pPr>
    </w:p>
    <w:p w14:paraId="59CEAC00"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Collaborazione con gli enti coinvolti nei procedimenti e/ o altri uffici del Comune</w:t>
      </w:r>
    </w:p>
    <w:p w14:paraId="68A971A3"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Conoscenza degli aggiornamenti normativi più recenti</w:t>
      </w:r>
    </w:p>
    <w:p w14:paraId="47795ACC"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Modulistica</w:t>
      </w:r>
    </w:p>
    <w:p w14:paraId="159D231F"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Organizzazione dei controlli</w:t>
      </w:r>
    </w:p>
    <w:p w14:paraId="48591C07"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Organizzazione del lavoro tra i diversi Uffici</w:t>
      </w:r>
    </w:p>
    <w:p w14:paraId="1D950220"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SCIA, CILA, Superbonus</w:t>
      </w:r>
    </w:p>
    <w:p w14:paraId="787F4756"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Sportello Unico per l’Edilizia</w:t>
      </w:r>
    </w:p>
    <w:p w14:paraId="45E0938C"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Tutela paesaggistica</w:t>
      </w:r>
    </w:p>
    <w:p w14:paraId="53892B83"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Altro…</w:t>
      </w:r>
    </w:p>
    <w:p w14:paraId="50572FA2" w14:textId="77777777" w:rsidR="009D6CE2" w:rsidRPr="00B95887" w:rsidRDefault="009D6CE2" w:rsidP="009D6CE2">
      <w:pPr>
        <w:numPr>
          <w:ilvl w:val="0"/>
          <w:numId w:val="21"/>
        </w:numPr>
        <w:pBdr>
          <w:top w:val="nil"/>
          <w:left w:val="nil"/>
          <w:bottom w:val="nil"/>
          <w:right w:val="nil"/>
          <w:between w:val="nil"/>
        </w:pBdr>
        <w:spacing w:after="0" w:line="276" w:lineRule="auto"/>
        <w:jc w:val="both"/>
        <w:rPr>
          <w:rFonts w:cstheme="minorHAnsi"/>
          <w:color w:val="000000"/>
          <w:sz w:val="24"/>
          <w:szCs w:val="24"/>
        </w:rPr>
      </w:pPr>
    </w:p>
    <w:p w14:paraId="3BCB3B09" w14:textId="610A279A" w:rsidR="009D6CE2" w:rsidRDefault="009D6CE2" w:rsidP="009D6CE2">
      <w:pPr>
        <w:spacing w:after="0" w:line="276" w:lineRule="auto"/>
        <w:jc w:val="both"/>
        <w:rPr>
          <w:rFonts w:cstheme="minorHAnsi"/>
          <w:sz w:val="24"/>
          <w:szCs w:val="24"/>
        </w:rPr>
      </w:pPr>
    </w:p>
    <w:p w14:paraId="5D9E1E54" w14:textId="77777777" w:rsidR="00E535B5" w:rsidRPr="00B95887" w:rsidRDefault="00E535B5" w:rsidP="009D6CE2">
      <w:pPr>
        <w:spacing w:after="0" w:line="276" w:lineRule="auto"/>
        <w:jc w:val="both"/>
        <w:rPr>
          <w:rFonts w:cstheme="minorHAnsi"/>
          <w:sz w:val="24"/>
          <w:szCs w:val="24"/>
        </w:rPr>
      </w:pPr>
    </w:p>
    <w:p w14:paraId="7EA4924C" w14:textId="77777777" w:rsidR="009D6CE2" w:rsidRPr="00B95887" w:rsidRDefault="009D6CE2" w:rsidP="009D6CE2">
      <w:pPr>
        <w:spacing w:after="0" w:line="276" w:lineRule="auto"/>
        <w:jc w:val="both"/>
        <w:rPr>
          <w:rFonts w:cstheme="minorHAnsi"/>
          <w:b/>
          <w:sz w:val="24"/>
          <w:szCs w:val="24"/>
          <w:u w:val="single"/>
        </w:rPr>
      </w:pPr>
      <w:r w:rsidRPr="00B95887">
        <w:rPr>
          <w:rFonts w:cstheme="minorHAnsi"/>
          <w:b/>
          <w:sz w:val="24"/>
          <w:szCs w:val="24"/>
          <w:u w:val="single"/>
        </w:rPr>
        <w:lastRenderedPageBreak/>
        <w:t>Attività produttive:</w:t>
      </w:r>
    </w:p>
    <w:p w14:paraId="0A8D5923"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Collaborazione con gli Enti coinvolti nei procedimenti e/ o altri uffici del Comune</w:t>
      </w:r>
    </w:p>
    <w:p w14:paraId="6BA13A00"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Conoscenza degli aggiornamenti normativi più recenti</w:t>
      </w:r>
    </w:p>
    <w:p w14:paraId="233B0B3C"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Edilizia produttiva</w:t>
      </w:r>
    </w:p>
    <w:p w14:paraId="2B2AD2BE"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Gestione delle conferenze di servizi</w:t>
      </w:r>
    </w:p>
    <w:p w14:paraId="24E3839D"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Modulistica</w:t>
      </w:r>
      <w:r w:rsidRPr="00B95887">
        <w:rPr>
          <w:rFonts w:cstheme="minorHAnsi"/>
          <w:color w:val="000000"/>
          <w:sz w:val="24"/>
          <w:szCs w:val="24"/>
        </w:rPr>
        <w:tab/>
      </w:r>
    </w:p>
    <w:p w14:paraId="473CE78A"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Organizzazione dei controlli</w:t>
      </w:r>
    </w:p>
    <w:p w14:paraId="068B7A3E"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Organizzazione del lavoro tra i diversi Uffici</w:t>
      </w:r>
    </w:p>
    <w:p w14:paraId="2FDD5F96"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Sportello Unico per le Attività Produttive</w:t>
      </w:r>
    </w:p>
    <w:p w14:paraId="5AA8C6C5" w14:textId="77777777" w:rsidR="009D6CE2" w:rsidRPr="00B95887" w:rsidRDefault="009D6CE2" w:rsidP="009D6CE2">
      <w:pPr>
        <w:numPr>
          <w:ilvl w:val="0"/>
          <w:numId w:val="22"/>
        </w:num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Altro…</w:t>
      </w:r>
    </w:p>
    <w:bookmarkEnd w:id="7"/>
    <w:p w14:paraId="17DE6622" w14:textId="77777777" w:rsidR="009D6CE2" w:rsidRPr="00B95887" w:rsidRDefault="009D6CE2" w:rsidP="009D6CE2">
      <w:pPr>
        <w:pBdr>
          <w:top w:val="nil"/>
          <w:left w:val="nil"/>
          <w:bottom w:val="nil"/>
          <w:right w:val="nil"/>
          <w:between w:val="nil"/>
        </w:pBdr>
        <w:spacing w:after="0" w:line="276" w:lineRule="auto"/>
        <w:ind w:left="720"/>
        <w:jc w:val="both"/>
        <w:rPr>
          <w:rFonts w:cstheme="minorHAnsi"/>
          <w:color w:val="000000"/>
          <w:sz w:val="24"/>
          <w:szCs w:val="24"/>
        </w:rPr>
      </w:pPr>
    </w:p>
    <w:p w14:paraId="4A00F5C6" w14:textId="77777777" w:rsidR="009D6CE2" w:rsidRPr="00B95887" w:rsidRDefault="009D6CE2" w:rsidP="009D6CE2">
      <w:pPr>
        <w:pBdr>
          <w:top w:val="nil"/>
          <w:left w:val="nil"/>
          <w:bottom w:val="nil"/>
          <w:right w:val="nil"/>
          <w:between w:val="nil"/>
        </w:pBdr>
        <w:spacing w:after="0" w:line="276" w:lineRule="auto"/>
        <w:jc w:val="both"/>
        <w:rPr>
          <w:rFonts w:cstheme="minorHAnsi"/>
          <w:color w:val="000000"/>
          <w:sz w:val="24"/>
          <w:szCs w:val="24"/>
        </w:rPr>
      </w:pPr>
      <w:r w:rsidRPr="00B95887">
        <w:rPr>
          <w:rFonts w:cstheme="minorHAnsi"/>
          <w:color w:val="000000"/>
          <w:sz w:val="24"/>
          <w:szCs w:val="24"/>
        </w:rPr>
        <w:t>Una volta individuate le Aree e le Criticità, il Comune o l’Ente di riferimento per l’aggregazione dei Comuni, è chiamato a indicare le Priorità da affrontare e gli Obiettivi da raggiungere.</w:t>
      </w:r>
    </w:p>
    <w:p w14:paraId="21E19B73" w14:textId="77777777" w:rsidR="009D6CE2" w:rsidRPr="00B95887" w:rsidRDefault="009D6CE2" w:rsidP="009D6CE2">
      <w:pPr>
        <w:jc w:val="both"/>
        <w:rPr>
          <w:rFonts w:cstheme="minorHAnsi"/>
          <w:color w:val="4472C4"/>
          <w:sz w:val="24"/>
          <w:szCs w:val="24"/>
        </w:rPr>
      </w:pPr>
      <w:r w:rsidRPr="00B95887">
        <w:rPr>
          <w:rFonts w:cstheme="minorHAnsi"/>
          <w:sz w:val="24"/>
          <w:szCs w:val="24"/>
        </w:rPr>
        <w:br w:type="page"/>
      </w:r>
    </w:p>
    <w:tbl>
      <w:tblPr>
        <w:tblW w:w="0" w:type="auto"/>
        <w:tblLook w:val="04A0" w:firstRow="1" w:lastRow="0" w:firstColumn="1" w:lastColumn="0" w:noHBand="0" w:noVBand="1"/>
      </w:tblPr>
      <w:tblGrid>
        <w:gridCol w:w="9628"/>
      </w:tblGrid>
      <w:tr w:rsidR="009D6CE2" w:rsidRPr="00B95887" w14:paraId="3A4BF860" w14:textId="77777777" w:rsidTr="00802CD8">
        <w:tc>
          <w:tcPr>
            <w:tcW w:w="9628" w:type="dxa"/>
            <w:shd w:val="clear" w:color="auto" w:fill="9CC2E5" w:themeFill="accent5" w:themeFillTint="99"/>
          </w:tcPr>
          <w:p w14:paraId="6715618B" w14:textId="77777777" w:rsidR="009D6CE2" w:rsidRPr="00B95887" w:rsidRDefault="009D6CE2" w:rsidP="009D6CE2">
            <w:pPr>
              <w:pStyle w:val="Titolo2"/>
              <w:ind w:left="576" w:hanging="576"/>
              <w:jc w:val="both"/>
              <w:rPr>
                <w:rFonts w:asciiTheme="minorHAnsi" w:hAnsiTheme="minorHAnsi" w:cstheme="minorHAnsi"/>
                <w:sz w:val="24"/>
                <w:szCs w:val="24"/>
              </w:rPr>
            </w:pPr>
            <w:bookmarkStart w:id="8" w:name="_Toc140650075"/>
            <w:r w:rsidRPr="00B95887">
              <w:rPr>
                <w:rFonts w:asciiTheme="minorHAnsi" w:hAnsiTheme="minorHAnsi" w:cstheme="minorHAnsi"/>
                <w:sz w:val="24"/>
                <w:szCs w:val="24"/>
              </w:rPr>
              <w:lastRenderedPageBreak/>
              <w:t>La metodologia del Piano di lavoro</w:t>
            </w:r>
            <w:bookmarkEnd w:id="8"/>
          </w:p>
        </w:tc>
      </w:tr>
    </w:tbl>
    <w:p w14:paraId="0F843D6A" w14:textId="77777777" w:rsidR="009D6CE2" w:rsidRPr="00B95887" w:rsidRDefault="009D6CE2" w:rsidP="009D6CE2">
      <w:pPr>
        <w:spacing w:after="0" w:line="276" w:lineRule="auto"/>
        <w:jc w:val="both"/>
        <w:rPr>
          <w:rFonts w:cstheme="minorHAnsi"/>
          <w:color w:val="4472C4"/>
          <w:sz w:val="24"/>
          <w:szCs w:val="24"/>
        </w:rPr>
      </w:pPr>
    </w:p>
    <w:p w14:paraId="5F34CA5F" w14:textId="77777777" w:rsidR="009D6CE2" w:rsidRPr="00B95887" w:rsidRDefault="009D6CE2" w:rsidP="009D6CE2">
      <w:pPr>
        <w:jc w:val="both"/>
        <w:rPr>
          <w:rFonts w:cstheme="minorHAnsi"/>
          <w:sz w:val="24"/>
          <w:szCs w:val="24"/>
        </w:rPr>
      </w:pPr>
      <w:r w:rsidRPr="00B95887">
        <w:rPr>
          <w:rFonts w:cstheme="minorHAnsi"/>
          <w:sz w:val="24"/>
          <w:szCs w:val="24"/>
        </w:rPr>
        <w:t xml:space="preserve">Il </w:t>
      </w:r>
      <w:r>
        <w:rPr>
          <w:rFonts w:cstheme="minorHAnsi"/>
          <w:sz w:val="24"/>
          <w:szCs w:val="24"/>
        </w:rPr>
        <w:t>Piano</w:t>
      </w:r>
      <w:r w:rsidRPr="00B95887">
        <w:rPr>
          <w:rFonts w:cstheme="minorHAnsi"/>
          <w:sz w:val="24"/>
          <w:szCs w:val="24"/>
        </w:rPr>
        <w:t xml:space="preserve"> di lavoro consiste nella realizzazione di una serie di attività che, sulla base delle esigenze rilevate sul territorio, vengono suddivise per ciascuna Area tematica di riferimento, perseguendo target specifici e output di realizzazione in linea con le previsioni del progetto FAST - linea B.</w:t>
      </w:r>
    </w:p>
    <w:p w14:paraId="07448791" w14:textId="0E22D21D" w:rsidR="009D6CE2" w:rsidRPr="00B95887" w:rsidRDefault="009D6CE2" w:rsidP="009D6CE2">
      <w:pPr>
        <w:spacing w:line="276" w:lineRule="auto"/>
        <w:jc w:val="both"/>
        <w:rPr>
          <w:rFonts w:cstheme="minorHAnsi"/>
          <w:sz w:val="24"/>
          <w:szCs w:val="24"/>
        </w:rPr>
      </w:pPr>
      <w:r w:rsidRPr="00B95887">
        <w:rPr>
          <w:rFonts w:cstheme="minorHAnsi"/>
          <w:sz w:val="24"/>
          <w:szCs w:val="24"/>
        </w:rPr>
        <w:t>A seguito degli esiti della Survey Regionale</w:t>
      </w:r>
      <w:r w:rsidR="0052548E">
        <w:rPr>
          <w:rFonts w:cstheme="minorHAnsi"/>
          <w:sz w:val="24"/>
          <w:szCs w:val="24"/>
        </w:rPr>
        <w:t xml:space="preserve"> e degli incontri in presenza sul territorio da parte degli esperti</w:t>
      </w:r>
      <w:r w:rsidRPr="00B95887">
        <w:rPr>
          <w:rFonts w:cstheme="minorHAnsi"/>
          <w:sz w:val="24"/>
          <w:szCs w:val="24"/>
        </w:rPr>
        <w:t xml:space="preserve">, la Task force territoriale ha convenuto che il </w:t>
      </w:r>
      <w:r>
        <w:rPr>
          <w:rFonts w:cstheme="minorHAnsi"/>
          <w:sz w:val="24"/>
          <w:szCs w:val="24"/>
        </w:rPr>
        <w:t>Piano</w:t>
      </w:r>
      <w:r w:rsidRPr="00B95887">
        <w:rPr>
          <w:rFonts w:cstheme="minorHAnsi"/>
          <w:sz w:val="24"/>
          <w:szCs w:val="24"/>
        </w:rPr>
        <w:t xml:space="preserve"> di lavoro debba essere suddiviso in due tipologie di attività: </w:t>
      </w:r>
    </w:p>
    <w:p w14:paraId="6B116C1D" w14:textId="77777777" w:rsidR="009D6CE2" w:rsidRPr="00B95887" w:rsidRDefault="009D6CE2" w:rsidP="009D6CE2">
      <w:pPr>
        <w:pStyle w:val="Paragrafoelenco"/>
        <w:numPr>
          <w:ilvl w:val="3"/>
          <w:numId w:val="24"/>
        </w:numPr>
        <w:spacing w:line="276" w:lineRule="auto"/>
        <w:ind w:left="426"/>
        <w:jc w:val="both"/>
        <w:rPr>
          <w:rFonts w:cstheme="minorHAnsi"/>
          <w:b/>
          <w:sz w:val="24"/>
          <w:szCs w:val="24"/>
        </w:rPr>
      </w:pPr>
      <w:r w:rsidRPr="00B95887">
        <w:rPr>
          <w:rFonts w:cstheme="minorHAnsi"/>
          <w:b/>
          <w:sz w:val="24"/>
          <w:szCs w:val="24"/>
        </w:rPr>
        <w:t>Attività condivise</w:t>
      </w:r>
    </w:p>
    <w:p w14:paraId="166D7558" w14:textId="77777777" w:rsidR="009D6CE2" w:rsidRPr="00B95887" w:rsidRDefault="009D6CE2" w:rsidP="009D6CE2">
      <w:pPr>
        <w:pStyle w:val="Paragrafoelenco"/>
        <w:numPr>
          <w:ilvl w:val="3"/>
          <w:numId w:val="24"/>
        </w:numPr>
        <w:spacing w:line="276" w:lineRule="auto"/>
        <w:ind w:left="426"/>
        <w:jc w:val="both"/>
        <w:rPr>
          <w:rFonts w:cstheme="minorHAnsi"/>
          <w:b/>
          <w:sz w:val="24"/>
          <w:szCs w:val="24"/>
        </w:rPr>
      </w:pPr>
      <w:r w:rsidRPr="00B95887">
        <w:rPr>
          <w:rFonts w:cstheme="minorHAnsi"/>
          <w:b/>
          <w:sz w:val="24"/>
          <w:szCs w:val="24"/>
        </w:rPr>
        <w:t xml:space="preserve">Attività individuali </w:t>
      </w:r>
    </w:p>
    <w:p w14:paraId="003B7E86" w14:textId="16A854F0" w:rsidR="009D6CE2" w:rsidRPr="00B95887" w:rsidRDefault="009D6CE2" w:rsidP="009D6CE2">
      <w:pPr>
        <w:spacing w:line="276" w:lineRule="auto"/>
        <w:jc w:val="both"/>
        <w:rPr>
          <w:rFonts w:cstheme="minorHAnsi"/>
          <w:sz w:val="24"/>
          <w:szCs w:val="24"/>
        </w:rPr>
      </w:pPr>
      <w:r w:rsidRPr="00B95887">
        <w:rPr>
          <w:rFonts w:cstheme="minorHAnsi"/>
          <w:sz w:val="24"/>
          <w:szCs w:val="24"/>
        </w:rPr>
        <w:t xml:space="preserve">Le </w:t>
      </w:r>
      <w:r w:rsidRPr="00B95887">
        <w:rPr>
          <w:rFonts w:cstheme="minorHAnsi"/>
          <w:b/>
          <w:sz w:val="24"/>
          <w:szCs w:val="24"/>
          <w:u w:val="single"/>
        </w:rPr>
        <w:t>Attività condivise</w:t>
      </w:r>
      <w:r w:rsidRPr="00B95887">
        <w:rPr>
          <w:rFonts w:cstheme="minorHAnsi"/>
          <w:sz w:val="24"/>
          <w:szCs w:val="24"/>
        </w:rPr>
        <w:t xml:space="preserve"> sono quelle attività che il Piano di lavoro prevede di realizzare </w:t>
      </w:r>
      <w:r>
        <w:rPr>
          <w:rFonts w:cstheme="minorHAnsi"/>
          <w:sz w:val="24"/>
          <w:szCs w:val="24"/>
        </w:rPr>
        <w:t xml:space="preserve">in quanto necessarie per il Comune di </w:t>
      </w:r>
      <w:r w:rsidR="00E535B5">
        <w:rPr>
          <w:rFonts w:cstheme="minorHAnsi"/>
          <w:sz w:val="24"/>
          <w:szCs w:val="24"/>
        </w:rPr>
        <w:t>Colloredo Monte Albano</w:t>
      </w:r>
      <w:r w:rsidRPr="00B95887">
        <w:rPr>
          <w:rFonts w:cstheme="minorHAnsi"/>
          <w:sz w:val="24"/>
          <w:szCs w:val="24"/>
        </w:rPr>
        <w:t xml:space="preserve"> </w:t>
      </w:r>
      <w:r>
        <w:rPr>
          <w:rFonts w:cstheme="minorHAnsi"/>
          <w:sz w:val="24"/>
          <w:szCs w:val="24"/>
        </w:rPr>
        <w:t xml:space="preserve">e in </w:t>
      </w:r>
      <w:r w:rsidRPr="00B95887">
        <w:rPr>
          <w:rFonts w:cstheme="minorHAnsi"/>
          <w:sz w:val="24"/>
          <w:szCs w:val="24"/>
        </w:rPr>
        <w:t xml:space="preserve">maniera trasversale per tutti i comuni, comunità o unioni di comuni </w:t>
      </w:r>
      <w:r>
        <w:rPr>
          <w:rFonts w:cstheme="minorHAnsi"/>
          <w:sz w:val="24"/>
          <w:szCs w:val="24"/>
        </w:rPr>
        <w:t>e</w:t>
      </w:r>
      <w:r w:rsidRPr="00B95887">
        <w:rPr>
          <w:rFonts w:cstheme="minorHAnsi"/>
          <w:sz w:val="24"/>
          <w:szCs w:val="24"/>
        </w:rPr>
        <w:t xml:space="preserve"> rientrano in quelle criticità “condivise” da tutti i partecipanti al progetto</w:t>
      </w:r>
      <w:r>
        <w:rPr>
          <w:rFonts w:cstheme="minorHAnsi"/>
          <w:sz w:val="24"/>
          <w:szCs w:val="24"/>
        </w:rPr>
        <w:t xml:space="preserve">, con </w:t>
      </w:r>
      <w:r w:rsidRPr="00B95887">
        <w:rPr>
          <w:rFonts w:cstheme="minorHAnsi"/>
          <w:sz w:val="24"/>
          <w:szCs w:val="24"/>
        </w:rPr>
        <w:t xml:space="preserve">una auspicabile replicabilità per tutti i Piccoli comuni e sono: </w:t>
      </w:r>
    </w:p>
    <w:p w14:paraId="05718E16" w14:textId="77777777" w:rsidR="009D6CE2" w:rsidRPr="00B95887" w:rsidRDefault="009D6CE2" w:rsidP="009D6CE2">
      <w:pPr>
        <w:pStyle w:val="Paragrafoelenco"/>
        <w:numPr>
          <w:ilvl w:val="6"/>
          <w:numId w:val="24"/>
        </w:numPr>
        <w:ind w:left="426"/>
        <w:jc w:val="both"/>
        <w:rPr>
          <w:rFonts w:cstheme="minorHAnsi"/>
          <w:i/>
          <w:sz w:val="24"/>
          <w:szCs w:val="24"/>
        </w:rPr>
      </w:pPr>
      <w:r w:rsidRPr="00B95887">
        <w:rPr>
          <w:rFonts w:cstheme="minorHAnsi"/>
          <w:i/>
          <w:sz w:val="24"/>
          <w:szCs w:val="24"/>
        </w:rPr>
        <w:t>Aggiornamento normativo con risoluzione di casi pratici</w:t>
      </w:r>
    </w:p>
    <w:p w14:paraId="70648655" w14:textId="77777777" w:rsidR="009D6CE2" w:rsidRDefault="009D6CE2" w:rsidP="009D6CE2">
      <w:pPr>
        <w:pStyle w:val="Paragrafoelenco"/>
        <w:numPr>
          <w:ilvl w:val="6"/>
          <w:numId w:val="24"/>
        </w:numPr>
        <w:ind w:left="426"/>
        <w:jc w:val="both"/>
        <w:rPr>
          <w:rFonts w:cstheme="minorHAnsi"/>
          <w:i/>
          <w:sz w:val="24"/>
          <w:szCs w:val="24"/>
        </w:rPr>
      </w:pPr>
      <w:r w:rsidRPr="00B95887">
        <w:rPr>
          <w:rFonts w:cstheme="minorHAnsi"/>
          <w:i/>
          <w:sz w:val="24"/>
          <w:szCs w:val="24"/>
        </w:rPr>
        <w:t>Incontri con Formez e/o Referenti della task force (online o in presenza)</w:t>
      </w:r>
      <w:r w:rsidRPr="005231BA">
        <w:rPr>
          <w:rFonts w:cstheme="minorHAnsi"/>
          <w:i/>
          <w:sz w:val="24"/>
          <w:szCs w:val="24"/>
        </w:rPr>
        <w:t xml:space="preserve"> </w:t>
      </w:r>
    </w:p>
    <w:p w14:paraId="5B8256C3" w14:textId="77777777" w:rsidR="009D6CE2" w:rsidRPr="00B95887" w:rsidRDefault="009D6CE2" w:rsidP="009D6CE2">
      <w:pPr>
        <w:pStyle w:val="Paragrafoelenco"/>
        <w:numPr>
          <w:ilvl w:val="6"/>
          <w:numId w:val="24"/>
        </w:numPr>
        <w:ind w:left="426"/>
        <w:jc w:val="both"/>
        <w:rPr>
          <w:rFonts w:cstheme="minorHAnsi"/>
          <w:i/>
          <w:sz w:val="24"/>
          <w:szCs w:val="24"/>
        </w:rPr>
      </w:pPr>
      <w:r w:rsidRPr="00B95887">
        <w:rPr>
          <w:rFonts w:cstheme="minorHAnsi"/>
          <w:i/>
          <w:sz w:val="24"/>
          <w:szCs w:val="24"/>
        </w:rPr>
        <w:t>Individuazione di iniziative sul territorio Regionale di riferimento (es. corsi/newsletter/incontri)</w:t>
      </w:r>
    </w:p>
    <w:p w14:paraId="32474F7B" w14:textId="77777777" w:rsidR="009D6CE2" w:rsidRPr="00B95887" w:rsidRDefault="009D6CE2" w:rsidP="009D6CE2">
      <w:pPr>
        <w:pStyle w:val="Paragrafoelenco"/>
        <w:numPr>
          <w:ilvl w:val="6"/>
          <w:numId w:val="24"/>
        </w:numPr>
        <w:ind w:left="426"/>
        <w:jc w:val="both"/>
        <w:rPr>
          <w:rFonts w:cstheme="minorHAnsi"/>
          <w:i/>
          <w:sz w:val="24"/>
          <w:szCs w:val="24"/>
        </w:rPr>
      </w:pPr>
      <w:r w:rsidRPr="00B95887">
        <w:rPr>
          <w:rFonts w:cstheme="minorHAnsi"/>
          <w:i/>
          <w:sz w:val="24"/>
          <w:szCs w:val="24"/>
        </w:rPr>
        <w:t>Individuazione rete dei referenti a livello Regionale</w:t>
      </w:r>
    </w:p>
    <w:p w14:paraId="74C0F6F3" w14:textId="77777777" w:rsidR="009D6CE2" w:rsidRPr="00B95887" w:rsidRDefault="009D6CE2" w:rsidP="009D6CE2">
      <w:pPr>
        <w:pStyle w:val="Paragrafoelenco"/>
        <w:numPr>
          <w:ilvl w:val="6"/>
          <w:numId w:val="24"/>
        </w:numPr>
        <w:ind w:left="426"/>
        <w:jc w:val="both"/>
        <w:rPr>
          <w:rFonts w:cstheme="minorHAnsi"/>
          <w:i/>
          <w:sz w:val="24"/>
          <w:szCs w:val="24"/>
        </w:rPr>
      </w:pPr>
      <w:r w:rsidRPr="00B95887">
        <w:rPr>
          <w:rFonts w:cstheme="minorHAnsi"/>
          <w:i/>
          <w:sz w:val="24"/>
          <w:szCs w:val="24"/>
        </w:rPr>
        <w:t>Realizzazione di schemi/</w:t>
      </w:r>
      <w:r>
        <w:rPr>
          <w:rFonts w:cstheme="minorHAnsi"/>
          <w:i/>
          <w:sz w:val="24"/>
          <w:szCs w:val="24"/>
        </w:rPr>
        <w:t>check list</w:t>
      </w:r>
      <w:r w:rsidRPr="00B95887">
        <w:rPr>
          <w:rFonts w:cstheme="minorHAnsi"/>
          <w:i/>
          <w:sz w:val="24"/>
          <w:szCs w:val="24"/>
        </w:rPr>
        <w:t xml:space="preserve"> per materia</w:t>
      </w:r>
    </w:p>
    <w:p w14:paraId="29CEBD3E" w14:textId="77777777" w:rsidR="009D6CE2" w:rsidRPr="00B95887" w:rsidRDefault="009D6CE2" w:rsidP="009D6CE2">
      <w:pPr>
        <w:jc w:val="both"/>
        <w:rPr>
          <w:rFonts w:cstheme="minorHAnsi"/>
          <w:sz w:val="24"/>
          <w:szCs w:val="24"/>
        </w:rPr>
      </w:pPr>
      <w:r w:rsidRPr="00B95887">
        <w:rPr>
          <w:rFonts w:cstheme="minorHAnsi"/>
          <w:sz w:val="24"/>
          <w:szCs w:val="24"/>
        </w:rPr>
        <w:t xml:space="preserve">Le </w:t>
      </w:r>
      <w:r w:rsidRPr="00B95887">
        <w:rPr>
          <w:rFonts w:cstheme="minorHAnsi"/>
          <w:b/>
          <w:sz w:val="24"/>
          <w:szCs w:val="24"/>
          <w:u w:val="single"/>
        </w:rPr>
        <w:t>Attività individuali</w:t>
      </w:r>
      <w:r w:rsidRPr="0050038B">
        <w:rPr>
          <w:rFonts w:cstheme="minorHAnsi"/>
          <w:b/>
          <w:sz w:val="24"/>
          <w:szCs w:val="24"/>
        </w:rPr>
        <w:t xml:space="preserve"> </w:t>
      </w:r>
      <w:r w:rsidRPr="00B95887">
        <w:rPr>
          <w:rFonts w:cstheme="minorHAnsi"/>
          <w:sz w:val="24"/>
          <w:szCs w:val="24"/>
        </w:rPr>
        <w:t>sono riferite alla richiesta del “singolo” in relazione a una necessità specifica dell’Ente, emersa dalla Survey e alla quale il progetto fornisce uno strumento guida per avviare la risoluzione delle problematiche evidenziate, con una ricaduta collegata al territorio di riferimento. A titolo esemplificativo si riportano alcune possibili attività:</w:t>
      </w:r>
    </w:p>
    <w:p w14:paraId="7B3EBBD3" w14:textId="77777777" w:rsidR="009D6CE2" w:rsidRPr="00B95887" w:rsidRDefault="009D6CE2" w:rsidP="009D6CE2">
      <w:pPr>
        <w:pStyle w:val="Paragrafoelenco"/>
        <w:numPr>
          <w:ilvl w:val="6"/>
          <w:numId w:val="25"/>
        </w:numPr>
        <w:ind w:left="426"/>
        <w:jc w:val="both"/>
        <w:rPr>
          <w:rFonts w:cstheme="minorHAnsi"/>
          <w:i/>
          <w:sz w:val="24"/>
          <w:szCs w:val="24"/>
        </w:rPr>
      </w:pPr>
      <w:r>
        <w:rPr>
          <w:rFonts w:cstheme="minorHAnsi"/>
          <w:i/>
          <w:sz w:val="24"/>
          <w:szCs w:val="24"/>
        </w:rPr>
        <w:t>Impostazione m</w:t>
      </w:r>
      <w:r w:rsidRPr="003D742D">
        <w:rPr>
          <w:rFonts w:cstheme="minorHAnsi"/>
          <w:i/>
          <w:sz w:val="24"/>
          <w:szCs w:val="24"/>
        </w:rPr>
        <w:t xml:space="preserve">appatura e schemi di semplificazione </w:t>
      </w:r>
    </w:p>
    <w:p w14:paraId="30B898B8" w14:textId="77777777" w:rsidR="009D6CE2" w:rsidRPr="00B95887" w:rsidRDefault="009D6CE2" w:rsidP="009D6CE2">
      <w:pPr>
        <w:pStyle w:val="Paragrafoelenco"/>
        <w:numPr>
          <w:ilvl w:val="6"/>
          <w:numId w:val="25"/>
        </w:numPr>
        <w:ind w:left="426"/>
        <w:jc w:val="both"/>
        <w:rPr>
          <w:rFonts w:cstheme="minorHAnsi"/>
          <w:i/>
          <w:sz w:val="24"/>
          <w:szCs w:val="24"/>
        </w:rPr>
      </w:pPr>
      <w:r w:rsidRPr="00B95887">
        <w:rPr>
          <w:rFonts w:cstheme="minorHAnsi"/>
          <w:i/>
          <w:sz w:val="24"/>
          <w:szCs w:val="24"/>
        </w:rPr>
        <w:t xml:space="preserve">Impostazione di strutture di schemi di regolamenti </w:t>
      </w:r>
    </w:p>
    <w:p w14:paraId="082A0230" w14:textId="0FC4B5FA" w:rsidR="009D6CE2" w:rsidRPr="00B95887" w:rsidRDefault="009D6CE2" w:rsidP="009D6CE2">
      <w:pPr>
        <w:spacing w:after="0" w:line="276" w:lineRule="auto"/>
        <w:jc w:val="both"/>
        <w:rPr>
          <w:rFonts w:cstheme="minorHAnsi"/>
          <w:color w:val="4472C4"/>
          <w:sz w:val="24"/>
          <w:szCs w:val="24"/>
          <w:highlight w:val="green"/>
        </w:rPr>
      </w:pPr>
      <w:r w:rsidRPr="00B95887">
        <w:rPr>
          <w:rFonts w:cstheme="minorHAnsi"/>
          <w:sz w:val="24"/>
          <w:szCs w:val="24"/>
        </w:rPr>
        <w:t xml:space="preserve"> Lo scopo primario del Piano di lavoro è, in sintesi, fornire </w:t>
      </w:r>
      <w:r w:rsidR="0052548E" w:rsidRPr="00B95887">
        <w:rPr>
          <w:rFonts w:cstheme="minorHAnsi"/>
          <w:sz w:val="24"/>
          <w:szCs w:val="24"/>
        </w:rPr>
        <w:t>un</w:t>
      </w:r>
      <w:r w:rsidR="0052548E">
        <w:rPr>
          <w:rFonts w:cstheme="minorHAnsi"/>
          <w:sz w:val="24"/>
          <w:szCs w:val="24"/>
        </w:rPr>
        <w:t xml:space="preserve">’impostazione delle attività e di metodo, che possa fornire, entro il termine previsto per il progetto, tutte le risposte alle esigenze di </w:t>
      </w:r>
      <w:r w:rsidR="0052548E" w:rsidRPr="00B95887">
        <w:rPr>
          <w:rFonts w:cstheme="minorHAnsi"/>
          <w:sz w:val="24"/>
          <w:szCs w:val="24"/>
        </w:rPr>
        <w:t xml:space="preserve">transizione amministrativa </w:t>
      </w:r>
      <w:r w:rsidR="0052548E">
        <w:rPr>
          <w:rFonts w:cstheme="minorHAnsi"/>
          <w:sz w:val="24"/>
          <w:szCs w:val="24"/>
        </w:rPr>
        <w:t xml:space="preserve">manifestate </w:t>
      </w:r>
      <w:r w:rsidR="0052548E" w:rsidRPr="00B95887">
        <w:rPr>
          <w:rFonts w:cstheme="minorHAnsi"/>
          <w:sz w:val="24"/>
          <w:szCs w:val="24"/>
        </w:rPr>
        <w:t>d</w:t>
      </w:r>
      <w:r w:rsidR="0052548E">
        <w:rPr>
          <w:rFonts w:cstheme="minorHAnsi"/>
          <w:sz w:val="24"/>
          <w:szCs w:val="24"/>
        </w:rPr>
        <w:t>a</w:t>
      </w:r>
      <w:r w:rsidR="0052548E" w:rsidRPr="00B95887">
        <w:rPr>
          <w:rFonts w:cstheme="minorHAnsi"/>
          <w:sz w:val="24"/>
          <w:szCs w:val="24"/>
        </w:rPr>
        <w:t>i Piccoli comuni</w:t>
      </w:r>
      <w:r w:rsidRPr="00B95887">
        <w:rPr>
          <w:rFonts w:cstheme="minorHAnsi"/>
          <w:sz w:val="24"/>
          <w:szCs w:val="24"/>
        </w:rPr>
        <w:t>, nell’ottica di un percorso di crescita progressiva.</w:t>
      </w:r>
    </w:p>
    <w:p w14:paraId="4EA2A907" w14:textId="77777777" w:rsidR="009D6CE2" w:rsidRPr="00B95887" w:rsidRDefault="009D6CE2" w:rsidP="009D6CE2">
      <w:pPr>
        <w:spacing w:after="0" w:line="276" w:lineRule="auto"/>
        <w:jc w:val="both"/>
        <w:rPr>
          <w:rFonts w:cstheme="minorHAnsi"/>
          <w:color w:val="4472C4"/>
          <w:sz w:val="24"/>
          <w:szCs w:val="24"/>
          <w:highlight w:val="green"/>
        </w:rPr>
      </w:pPr>
    </w:p>
    <w:p w14:paraId="513B5738" w14:textId="77777777" w:rsidR="009D6CE2" w:rsidRPr="00B95887" w:rsidRDefault="009D6CE2" w:rsidP="009D6CE2">
      <w:pPr>
        <w:spacing w:after="0" w:line="276" w:lineRule="auto"/>
        <w:jc w:val="both"/>
        <w:rPr>
          <w:rFonts w:cstheme="minorHAnsi"/>
          <w:color w:val="4472C4"/>
          <w:sz w:val="24"/>
          <w:szCs w:val="24"/>
          <w:highlight w:val="cyan"/>
        </w:rPr>
      </w:pPr>
    </w:p>
    <w:tbl>
      <w:tblPr>
        <w:tblW w:w="9638" w:type="dxa"/>
        <w:shd w:val="clear" w:color="auto" w:fill="9CC2E5" w:themeFill="accent5" w:themeFillTint="99"/>
        <w:tblCellMar>
          <w:top w:w="28" w:type="dxa"/>
          <w:left w:w="85" w:type="dxa"/>
          <w:bottom w:w="28" w:type="dxa"/>
          <w:right w:w="85" w:type="dxa"/>
        </w:tblCellMar>
        <w:tblLook w:val="04A0" w:firstRow="1" w:lastRow="0" w:firstColumn="1" w:lastColumn="0" w:noHBand="0" w:noVBand="1"/>
      </w:tblPr>
      <w:tblGrid>
        <w:gridCol w:w="9638"/>
      </w:tblGrid>
      <w:tr w:rsidR="009D6CE2" w:rsidRPr="00B95887" w14:paraId="0219C4A1" w14:textId="77777777" w:rsidTr="00802CD8">
        <w:trPr>
          <w:trHeight w:val="397"/>
        </w:trPr>
        <w:tc>
          <w:tcPr>
            <w:tcW w:w="9638" w:type="dxa"/>
            <w:shd w:val="clear" w:color="auto" w:fill="9CC2E5" w:themeFill="accent5" w:themeFillTint="99"/>
            <w:vAlign w:val="center"/>
          </w:tcPr>
          <w:p w14:paraId="6C8DEBD6" w14:textId="77777777" w:rsidR="009D6CE2" w:rsidRPr="00302954" w:rsidRDefault="009D6CE2" w:rsidP="00802CD8">
            <w:pPr>
              <w:pStyle w:val="Titolo1"/>
              <w:jc w:val="both"/>
              <w:rPr>
                <w:rFonts w:asciiTheme="minorHAnsi" w:hAnsiTheme="minorHAnsi" w:cstheme="minorHAnsi"/>
              </w:rPr>
            </w:pPr>
            <w:bookmarkStart w:id="9" w:name="_Toc140650076"/>
            <w:bookmarkStart w:id="10" w:name="_Hlk127204642"/>
            <w:bookmarkStart w:id="11" w:name="_Hlk127204669"/>
            <w:r w:rsidRPr="00302954">
              <w:rPr>
                <w:rFonts w:asciiTheme="minorHAnsi" w:hAnsiTheme="minorHAnsi" w:cstheme="minorHAnsi"/>
              </w:rPr>
              <w:lastRenderedPageBreak/>
              <w:t>Informazioni di contesto</w:t>
            </w:r>
            <w:bookmarkEnd w:id="9"/>
          </w:p>
          <w:p w14:paraId="1B9D718C" w14:textId="77777777" w:rsidR="009D6CE2" w:rsidRPr="003E0EA8" w:rsidRDefault="009D6CE2" w:rsidP="00802CD8">
            <w:pPr>
              <w:keepNext/>
              <w:keepLines/>
              <w:widowControl w:val="0"/>
              <w:jc w:val="both"/>
              <w:rPr>
                <w:rFonts w:cstheme="minorHAnsi"/>
                <w:strike/>
                <w:w w:val="80"/>
                <w:sz w:val="24"/>
                <w:szCs w:val="24"/>
              </w:rPr>
            </w:pPr>
          </w:p>
        </w:tc>
      </w:tr>
      <w:bookmarkEnd w:id="10"/>
      <w:bookmarkEnd w:id="11"/>
    </w:tbl>
    <w:p w14:paraId="319913E1" w14:textId="77777777" w:rsidR="009D6CE2" w:rsidRPr="00B95887" w:rsidRDefault="009D6CE2" w:rsidP="009D6CE2">
      <w:pPr>
        <w:widowControl w:val="0"/>
        <w:spacing w:before="40" w:after="0" w:line="264" w:lineRule="auto"/>
        <w:jc w:val="both"/>
        <w:rPr>
          <w:rFonts w:cstheme="minorHAnsi"/>
          <w:sz w:val="24"/>
          <w:szCs w:val="24"/>
        </w:rPr>
      </w:pPr>
    </w:p>
    <w:p w14:paraId="589C6BD7" w14:textId="2AAD0817" w:rsidR="009D6CE2" w:rsidRPr="004A1E21" w:rsidRDefault="009D6CE2" w:rsidP="009D6CE2">
      <w:pPr>
        <w:jc w:val="both"/>
        <w:rPr>
          <w:sz w:val="24"/>
          <w:szCs w:val="24"/>
        </w:rPr>
      </w:pPr>
      <w:r w:rsidRPr="004A1E21">
        <w:rPr>
          <w:sz w:val="24"/>
          <w:szCs w:val="24"/>
        </w:rPr>
        <w:t xml:space="preserve">Prima di focalizzare l’esito della Survey relativa al Comune </w:t>
      </w:r>
      <w:r w:rsidRPr="001B1B1E">
        <w:rPr>
          <w:sz w:val="24"/>
          <w:szCs w:val="24"/>
        </w:rPr>
        <w:t xml:space="preserve">di </w:t>
      </w:r>
      <w:r w:rsidR="00F41B02">
        <w:rPr>
          <w:sz w:val="24"/>
          <w:szCs w:val="24"/>
        </w:rPr>
        <w:t>Colloredo di Monte Albano</w:t>
      </w:r>
      <w:r w:rsidRPr="001B1B1E">
        <w:rPr>
          <w:sz w:val="24"/>
          <w:szCs w:val="24"/>
        </w:rPr>
        <w:t>, è opportuno evidenziare che, dall’analisi a livello Regionale di tutte le Survey dei Comuni, presentata nel corso dei Tavoli di lavoro del giorno 23 giugno 2023 a Udine, sono stat</w:t>
      </w:r>
      <w:r>
        <w:rPr>
          <w:sz w:val="24"/>
          <w:szCs w:val="24"/>
        </w:rPr>
        <w:t>i</w:t>
      </w:r>
      <w:r w:rsidRPr="004A1E21">
        <w:rPr>
          <w:sz w:val="24"/>
          <w:szCs w:val="24"/>
        </w:rPr>
        <w:t xml:space="preserve"> individuat</w:t>
      </w:r>
      <w:r>
        <w:rPr>
          <w:sz w:val="24"/>
          <w:szCs w:val="24"/>
        </w:rPr>
        <w:t>i</w:t>
      </w:r>
      <w:r w:rsidRPr="004A1E21">
        <w:rPr>
          <w:sz w:val="24"/>
          <w:szCs w:val="24"/>
        </w:rPr>
        <w:t xml:space="preserve"> diversi punti di criticità condivisi, che si è ritenuto di poter aggregare nelle 3 aree di interesse Ambiente, Edilizia e SUAP, per trovare soluzioni condivise </w:t>
      </w:r>
      <w:r>
        <w:rPr>
          <w:sz w:val="24"/>
          <w:szCs w:val="24"/>
        </w:rPr>
        <w:t xml:space="preserve">e </w:t>
      </w:r>
      <w:r w:rsidRPr="004A1E21">
        <w:rPr>
          <w:sz w:val="24"/>
          <w:szCs w:val="24"/>
        </w:rPr>
        <w:t>soluzioni sinergiche.</w:t>
      </w:r>
    </w:p>
    <w:p w14:paraId="03E2046E" w14:textId="77777777" w:rsidR="009D6CE2" w:rsidRPr="004A1E21" w:rsidRDefault="009D6CE2" w:rsidP="009D6CE2">
      <w:pPr>
        <w:jc w:val="both"/>
        <w:rPr>
          <w:sz w:val="24"/>
          <w:szCs w:val="24"/>
        </w:rPr>
      </w:pPr>
      <w:r w:rsidRPr="004A1E21">
        <w:rPr>
          <w:sz w:val="24"/>
          <w:szCs w:val="24"/>
        </w:rPr>
        <w:t xml:space="preserve">In particolare dai dati aggregati dell’indagine a livello Regionale sono emersi nei tre settori di riferimento Ambiente, Suap ed Edilizia le seguenti necessità di supporto, criticità e obiettivi da realizzare: </w:t>
      </w:r>
    </w:p>
    <w:p w14:paraId="10D0A3F7" w14:textId="77777777" w:rsidR="009D6CE2" w:rsidRDefault="009D6CE2" w:rsidP="009D6CE2">
      <w:pPr>
        <w:jc w:val="both"/>
        <w:rPr>
          <w:sz w:val="28"/>
          <w:szCs w:val="28"/>
        </w:rPr>
      </w:pPr>
      <w:r w:rsidRPr="00507593">
        <w:rPr>
          <w:noProof/>
          <w:sz w:val="28"/>
          <w:szCs w:val="28"/>
          <w:lang w:eastAsia="it-IT"/>
        </w:rPr>
        <w:drawing>
          <wp:inline distT="0" distB="0" distL="0" distR="0" wp14:anchorId="447C7462" wp14:editId="7589B6A7">
            <wp:extent cx="6096851" cy="342947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851" cy="3429479"/>
                    </a:xfrm>
                    <a:prstGeom prst="rect">
                      <a:avLst/>
                    </a:prstGeom>
                    <a:ln/>
                  </pic:spPr>
                </pic:pic>
              </a:graphicData>
            </a:graphic>
          </wp:inline>
        </w:drawing>
      </w:r>
    </w:p>
    <w:p w14:paraId="2F2EF075" w14:textId="77777777" w:rsidR="009D6CE2" w:rsidRDefault="009D6CE2" w:rsidP="009D6CE2">
      <w:pPr>
        <w:jc w:val="both"/>
        <w:rPr>
          <w:sz w:val="28"/>
          <w:szCs w:val="28"/>
        </w:rPr>
      </w:pPr>
    </w:p>
    <w:p w14:paraId="36CB750C" w14:textId="77777777" w:rsidR="009D6CE2" w:rsidRDefault="009D6CE2" w:rsidP="009D6CE2">
      <w:pPr>
        <w:jc w:val="both"/>
        <w:rPr>
          <w:sz w:val="28"/>
          <w:szCs w:val="28"/>
        </w:rPr>
      </w:pPr>
    </w:p>
    <w:p w14:paraId="36561E35" w14:textId="77777777" w:rsidR="009D6CE2" w:rsidRDefault="009D6CE2" w:rsidP="009D6CE2">
      <w:pPr>
        <w:jc w:val="both"/>
        <w:rPr>
          <w:sz w:val="28"/>
          <w:szCs w:val="28"/>
        </w:rPr>
      </w:pPr>
      <w:r w:rsidRPr="00507593">
        <w:rPr>
          <w:noProof/>
          <w:sz w:val="28"/>
          <w:szCs w:val="28"/>
          <w:lang w:eastAsia="it-IT"/>
        </w:rPr>
        <w:lastRenderedPageBreak/>
        <w:drawing>
          <wp:inline distT="0" distB="0" distL="0" distR="0" wp14:anchorId="3F3129D1" wp14:editId="5C1E0839">
            <wp:extent cx="6096851" cy="342947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p w14:paraId="20D1B0B8" w14:textId="77777777" w:rsidR="009D6CE2" w:rsidRDefault="009D6CE2" w:rsidP="009D6CE2">
      <w:pPr>
        <w:jc w:val="both"/>
        <w:rPr>
          <w:sz w:val="28"/>
          <w:szCs w:val="28"/>
        </w:rPr>
      </w:pPr>
    </w:p>
    <w:p w14:paraId="2775580A" w14:textId="77777777" w:rsidR="009D6CE2" w:rsidRDefault="009D6CE2" w:rsidP="009D6CE2">
      <w:pPr>
        <w:jc w:val="both"/>
        <w:rPr>
          <w:sz w:val="28"/>
          <w:szCs w:val="28"/>
        </w:rPr>
      </w:pPr>
    </w:p>
    <w:p w14:paraId="5BBF3F43" w14:textId="77777777" w:rsidR="009D6CE2" w:rsidRDefault="009D6CE2" w:rsidP="009D6CE2">
      <w:pPr>
        <w:jc w:val="both"/>
        <w:rPr>
          <w:sz w:val="28"/>
          <w:szCs w:val="28"/>
        </w:rPr>
      </w:pPr>
      <w:r w:rsidRPr="00507593">
        <w:rPr>
          <w:noProof/>
          <w:sz w:val="28"/>
          <w:szCs w:val="28"/>
          <w:lang w:eastAsia="it-IT"/>
        </w:rPr>
        <w:drawing>
          <wp:inline distT="0" distB="0" distL="0" distR="0" wp14:anchorId="072E4F9F" wp14:editId="16B1433B">
            <wp:extent cx="6096851" cy="342947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851" cy="3429479"/>
                    </a:xfrm>
                    <a:prstGeom prst="rect">
                      <a:avLst/>
                    </a:prstGeom>
                  </pic:spPr>
                </pic:pic>
              </a:graphicData>
            </a:graphic>
          </wp:inline>
        </w:drawing>
      </w:r>
    </w:p>
    <w:p w14:paraId="52EAE00E" w14:textId="77777777" w:rsidR="009D6CE2" w:rsidRDefault="009D6CE2" w:rsidP="009D6CE2">
      <w:pPr>
        <w:jc w:val="both"/>
        <w:rPr>
          <w:sz w:val="28"/>
          <w:szCs w:val="28"/>
        </w:rPr>
      </w:pPr>
    </w:p>
    <w:p w14:paraId="17A25673" w14:textId="77777777" w:rsidR="009D6CE2" w:rsidRDefault="009D6CE2" w:rsidP="009D6CE2">
      <w:pPr>
        <w:jc w:val="both"/>
        <w:rPr>
          <w:sz w:val="28"/>
          <w:szCs w:val="28"/>
        </w:rPr>
      </w:pPr>
    </w:p>
    <w:p w14:paraId="49DB39B1" w14:textId="77777777" w:rsidR="009D6CE2" w:rsidRDefault="009D6CE2" w:rsidP="009D6CE2">
      <w:pPr>
        <w:jc w:val="both"/>
        <w:rPr>
          <w:sz w:val="28"/>
          <w:szCs w:val="28"/>
        </w:rPr>
      </w:pPr>
      <w:r w:rsidRPr="00507593">
        <w:rPr>
          <w:noProof/>
          <w:sz w:val="28"/>
          <w:szCs w:val="28"/>
          <w:lang w:eastAsia="it-IT"/>
        </w:rPr>
        <w:lastRenderedPageBreak/>
        <w:drawing>
          <wp:inline distT="0" distB="0" distL="0" distR="0" wp14:anchorId="296CF851" wp14:editId="547EF2A6">
            <wp:extent cx="6096851" cy="342947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p>
    <w:p w14:paraId="7A4112D0" w14:textId="77777777" w:rsidR="009D6CE2" w:rsidRDefault="009D6CE2" w:rsidP="009D6CE2">
      <w:pPr>
        <w:jc w:val="both"/>
        <w:rPr>
          <w:sz w:val="28"/>
          <w:szCs w:val="28"/>
        </w:rPr>
      </w:pPr>
    </w:p>
    <w:p w14:paraId="2D7BBBC3" w14:textId="77777777" w:rsidR="009D6CE2" w:rsidRDefault="009D6CE2" w:rsidP="009D6CE2">
      <w:pPr>
        <w:jc w:val="both"/>
        <w:rPr>
          <w:sz w:val="28"/>
          <w:szCs w:val="28"/>
        </w:rPr>
      </w:pPr>
    </w:p>
    <w:p w14:paraId="7EDEE79A" w14:textId="77777777" w:rsidR="009D6CE2" w:rsidRDefault="009D6CE2" w:rsidP="009D6CE2">
      <w:pPr>
        <w:jc w:val="both"/>
        <w:rPr>
          <w:sz w:val="28"/>
          <w:szCs w:val="28"/>
        </w:rPr>
      </w:pPr>
    </w:p>
    <w:p w14:paraId="4867EEE3" w14:textId="77777777" w:rsidR="009D6CE2" w:rsidRDefault="009D6CE2" w:rsidP="009D6CE2">
      <w:pPr>
        <w:jc w:val="both"/>
        <w:rPr>
          <w:sz w:val="28"/>
          <w:szCs w:val="28"/>
        </w:rPr>
      </w:pPr>
      <w:r w:rsidRPr="00507593">
        <w:rPr>
          <w:noProof/>
          <w:sz w:val="28"/>
          <w:szCs w:val="28"/>
          <w:lang w:eastAsia="it-IT"/>
        </w:rPr>
        <w:drawing>
          <wp:inline distT="0" distB="0" distL="0" distR="0" wp14:anchorId="252F9F20" wp14:editId="2EF859C8">
            <wp:extent cx="6096851" cy="342947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851" cy="3429479"/>
                    </a:xfrm>
                    <a:prstGeom prst="rect">
                      <a:avLst/>
                    </a:prstGeom>
                  </pic:spPr>
                </pic:pic>
              </a:graphicData>
            </a:graphic>
          </wp:inline>
        </w:drawing>
      </w:r>
    </w:p>
    <w:p w14:paraId="564462B0" w14:textId="77777777" w:rsidR="009D6CE2" w:rsidRDefault="009D6CE2" w:rsidP="009D6CE2">
      <w:pPr>
        <w:jc w:val="both"/>
        <w:rPr>
          <w:sz w:val="28"/>
          <w:szCs w:val="28"/>
        </w:rPr>
      </w:pPr>
    </w:p>
    <w:p w14:paraId="188AED2E" w14:textId="77777777" w:rsidR="009D6CE2" w:rsidRDefault="009D6CE2" w:rsidP="009D6CE2">
      <w:pPr>
        <w:jc w:val="both"/>
        <w:rPr>
          <w:sz w:val="28"/>
          <w:szCs w:val="28"/>
        </w:rPr>
      </w:pPr>
    </w:p>
    <w:p w14:paraId="24B9BF20" w14:textId="77777777" w:rsidR="009D6CE2" w:rsidRDefault="009D6CE2" w:rsidP="009D6CE2">
      <w:pPr>
        <w:jc w:val="both"/>
        <w:rPr>
          <w:sz w:val="28"/>
          <w:szCs w:val="28"/>
        </w:rPr>
      </w:pPr>
      <w:r w:rsidRPr="00507593">
        <w:rPr>
          <w:noProof/>
          <w:sz w:val="28"/>
          <w:szCs w:val="28"/>
          <w:lang w:eastAsia="it-IT"/>
        </w:rPr>
        <w:lastRenderedPageBreak/>
        <w:drawing>
          <wp:inline distT="0" distB="0" distL="0" distR="0" wp14:anchorId="08990841" wp14:editId="71DE5ABC">
            <wp:extent cx="6096851" cy="3429479"/>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1" cy="3429479"/>
                    </a:xfrm>
                    <a:prstGeom prst="rect">
                      <a:avLst/>
                    </a:prstGeom>
                  </pic:spPr>
                </pic:pic>
              </a:graphicData>
            </a:graphic>
          </wp:inline>
        </w:drawing>
      </w:r>
    </w:p>
    <w:p w14:paraId="04E5F80F" w14:textId="77777777" w:rsidR="009D6CE2" w:rsidRDefault="009D6CE2" w:rsidP="009D6CE2">
      <w:pPr>
        <w:jc w:val="both"/>
        <w:rPr>
          <w:sz w:val="28"/>
          <w:szCs w:val="28"/>
        </w:rPr>
      </w:pPr>
    </w:p>
    <w:p w14:paraId="056A0B3B" w14:textId="77777777" w:rsidR="009D6CE2" w:rsidRDefault="009D6CE2" w:rsidP="009D6CE2">
      <w:pPr>
        <w:jc w:val="both"/>
        <w:rPr>
          <w:sz w:val="28"/>
          <w:szCs w:val="28"/>
        </w:rPr>
      </w:pPr>
    </w:p>
    <w:p w14:paraId="503D7740" w14:textId="77777777" w:rsidR="009D6CE2" w:rsidRDefault="009D6CE2" w:rsidP="009D6CE2">
      <w:pPr>
        <w:jc w:val="both"/>
        <w:rPr>
          <w:sz w:val="28"/>
          <w:szCs w:val="28"/>
        </w:rPr>
      </w:pPr>
      <w:r w:rsidRPr="00507593">
        <w:rPr>
          <w:noProof/>
          <w:sz w:val="28"/>
          <w:szCs w:val="28"/>
          <w:lang w:eastAsia="it-IT"/>
        </w:rPr>
        <w:drawing>
          <wp:inline distT="0" distB="0" distL="0" distR="0" wp14:anchorId="7A4BD62E" wp14:editId="4A649487">
            <wp:extent cx="6096851" cy="3429479"/>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6851" cy="3429479"/>
                    </a:xfrm>
                    <a:prstGeom prst="rect">
                      <a:avLst/>
                    </a:prstGeom>
                  </pic:spPr>
                </pic:pic>
              </a:graphicData>
            </a:graphic>
          </wp:inline>
        </w:drawing>
      </w:r>
    </w:p>
    <w:p w14:paraId="6114C184" w14:textId="77777777" w:rsidR="009D6CE2" w:rsidRDefault="009D6CE2" w:rsidP="009D6CE2">
      <w:pPr>
        <w:jc w:val="both"/>
        <w:rPr>
          <w:sz w:val="28"/>
          <w:szCs w:val="28"/>
        </w:rPr>
      </w:pPr>
    </w:p>
    <w:p w14:paraId="7450DB0A" w14:textId="77777777" w:rsidR="009D6CE2" w:rsidRDefault="009D6CE2" w:rsidP="009D6CE2">
      <w:pPr>
        <w:jc w:val="both"/>
        <w:rPr>
          <w:sz w:val="28"/>
          <w:szCs w:val="28"/>
        </w:rPr>
      </w:pPr>
    </w:p>
    <w:p w14:paraId="5CEFF2A9" w14:textId="77777777" w:rsidR="009D6CE2" w:rsidRDefault="009D6CE2" w:rsidP="009D6CE2">
      <w:pPr>
        <w:jc w:val="both"/>
        <w:rPr>
          <w:sz w:val="28"/>
          <w:szCs w:val="28"/>
        </w:rPr>
      </w:pPr>
      <w:r w:rsidRPr="00507593">
        <w:rPr>
          <w:noProof/>
          <w:sz w:val="28"/>
          <w:szCs w:val="28"/>
          <w:lang w:eastAsia="it-IT"/>
        </w:rPr>
        <w:lastRenderedPageBreak/>
        <w:drawing>
          <wp:inline distT="0" distB="0" distL="0" distR="0" wp14:anchorId="0FA2D597" wp14:editId="74E8AD76">
            <wp:extent cx="6096851" cy="3429479"/>
            <wp:effectExtent l="0" t="0" r="698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6851" cy="3429479"/>
                    </a:xfrm>
                    <a:prstGeom prst="rect">
                      <a:avLst/>
                    </a:prstGeom>
                  </pic:spPr>
                </pic:pic>
              </a:graphicData>
            </a:graphic>
          </wp:inline>
        </w:drawing>
      </w:r>
    </w:p>
    <w:p w14:paraId="7C3D2A1D" w14:textId="77777777" w:rsidR="009D6CE2" w:rsidRDefault="009D6CE2" w:rsidP="009D6CE2">
      <w:pPr>
        <w:jc w:val="both"/>
        <w:rPr>
          <w:rFonts w:ascii="Calibri" w:eastAsia="Calibri" w:hAnsi="Calibri" w:cs="Calibri"/>
          <w:sz w:val="28"/>
          <w:szCs w:val="28"/>
          <w:lang w:eastAsia="it-IT"/>
        </w:rPr>
      </w:pPr>
    </w:p>
    <w:p w14:paraId="518589E1" w14:textId="1884D3AC" w:rsidR="009D6CE2" w:rsidRPr="00BB6504" w:rsidRDefault="009D6CE2" w:rsidP="009D6CE2">
      <w:pPr>
        <w:jc w:val="both"/>
        <w:rPr>
          <w:rFonts w:ascii="Calibri" w:eastAsia="Calibri" w:hAnsi="Calibri" w:cs="Calibri"/>
          <w:sz w:val="24"/>
          <w:szCs w:val="24"/>
          <w:lang w:eastAsia="it-IT"/>
        </w:rPr>
      </w:pPr>
      <w:r w:rsidRPr="00BB6504">
        <w:rPr>
          <w:rFonts w:ascii="Calibri" w:eastAsia="Calibri" w:hAnsi="Calibri" w:cs="Calibri"/>
          <w:sz w:val="24"/>
          <w:szCs w:val="24"/>
          <w:lang w:eastAsia="it-IT"/>
        </w:rPr>
        <w:t xml:space="preserve">Il Comune di </w:t>
      </w:r>
      <w:r w:rsidR="00F41B02" w:rsidRPr="00BB6504">
        <w:rPr>
          <w:rFonts w:ascii="Calibri" w:eastAsia="Calibri" w:hAnsi="Calibri" w:cs="Calibri"/>
          <w:sz w:val="24"/>
          <w:szCs w:val="24"/>
          <w:lang w:eastAsia="it-IT"/>
        </w:rPr>
        <w:t xml:space="preserve">Colloredo di Monte Albano </w:t>
      </w:r>
      <w:r w:rsidRPr="00BB6504">
        <w:rPr>
          <w:rFonts w:ascii="Calibri" w:eastAsia="Calibri" w:hAnsi="Calibri" w:cs="Calibri"/>
          <w:sz w:val="24"/>
          <w:szCs w:val="24"/>
          <w:lang w:eastAsia="it-IT"/>
        </w:rPr>
        <w:t>ha nel complesso n</w:t>
      </w:r>
      <w:r w:rsidR="00F41B02" w:rsidRPr="00BB6504">
        <w:rPr>
          <w:rFonts w:ascii="Calibri" w:eastAsia="Calibri" w:hAnsi="Calibri" w:cs="Calibri"/>
          <w:sz w:val="24"/>
          <w:szCs w:val="24"/>
          <w:lang w:eastAsia="it-IT"/>
        </w:rPr>
        <w:t>.</w:t>
      </w:r>
      <w:r w:rsidRPr="00BB6504">
        <w:rPr>
          <w:rFonts w:ascii="Calibri" w:eastAsia="Calibri" w:hAnsi="Calibri" w:cs="Calibri"/>
          <w:sz w:val="24"/>
          <w:szCs w:val="24"/>
          <w:lang w:eastAsia="it-IT"/>
        </w:rPr>
        <w:t xml:space="preserve"> </w:t>
      </w:r>
      <w:r w:rsidR="00BB6504" w:rsidRPr="00BB6504">
        <w:rPr>
          <w:rFonts w:ascii="Calibri" w:eastAsia="Calibri" w:hAnsi="Calibri" w:cs="Calibri"/>
          <w:sz w:val="24"/>
          <w:szCs w:val="24"/>
          <w:lang w:eastAsia="it-IT"/>
        </w:rPr>
        <w:t>3</w:t>
      </w:r>
      <w:r w:rsidRPr="00BB6504">
        <w:rPr>
          <w:rFonts w:ascii="Calibri" w:eastAsia="Calibri" w:hAnsi="Calibri" w:cs="Calibri"/>
          <w:sz w:val="24"/>
          <w:szCs w:val="24"/>
          <w:lang w:eastAsia="it-IT"/>
        </w:rPr>
        <w:t xml:space="preserve"> dipendenti con mansioni amministrative e </w:t>
      </w:r>
      <w:r w:rsidR="00F41B02" w:rsidRPr="00BB6504">
        <w:rPr>
          <w:rFonts w:ascii="Calibri" w:eastAsia="Calibri" w:hAnsi="Calibri" w:cs="Calibri"/>
          <w:sz w:val="24"/>
          <w:szCs w:val="24"/>
          <w:lang w:eastAsia="it-IT"/>
        </w:rPr>
        <w:t>n.</w:t>
      </w:r>
      <w:r w:rsidR="00BB6504" w:rsidRPr="00BB6504">
        <w:rPr>
          <w:rFonts w:ascii="Calibri" w:eastAsia="Calibri" w:hAnsi="Calibri" w:cs="Calibri"/>
          <w:sz w:val="24"/>
          <w:szCs w:val="24"/>
          <w:lang w:eastAsia="it-IT"/>
        </w:rPr>
        <w:t>1</w:t>
      </w:r>
      <w:r w:rsidRPr="00BB6504">
        <w:rPr>
          <w:rFonts w:ascii="Calibri" w:eastAsia="Calibri" w:hAnsi="Calibri" w:cs="Calibri"/>
          <w:sz w:val="24"/>
          <w:szCs w:val="24"/>
          <w:lang w:eastAsia="it-IT"/>
        </w:rPr>
        <w:t xml:space="preserve"> dipendent</w:t>
      </w:r>
      <w:r w:rsidR="00F41B02" w:rsidRPr="00BB6504">
        <w:rPr>
          <w:rFonts w:ascii="Calibri" w:eastAsia="Calibri" w:hAnsi="Calibri" w:cs="Calibri"/>
          <w:sz w:val="24"/>
          <w:szCs w:val="24"/>
          <w:lang w:eastAsia="it-IT"/>
        </w:rPr>
        <w:t>i con mansioni tecniche</w:t>
      </w:r>
      <w:r w:rsidR="00BB6504">
        <w:rPr>
          <w:rFonts w:ascii="Calibri" w:eastAsia="Calibri" w:hAnsi="Calibri" w:cs="Calibri"/>
          <w:sz w:val="24"/>
          <w:szCs w:val="24"/>
          <w:lang w:eastAsia="it-IT"/>
        </w:rPr>
        <w:t xml:space="preserve"> e n.1 collaboratori</w:t>
      </w:r>
      <w:r w:rsidRPr="00BB6504">
        <w:rPr>
          <w:rFonts w:ascii="Calibri" w:eastAsia="Calibri" w:hAnsi="Calibri" w:cs="Calibri"/>
          <w:sz w:val="24"/>
          <w:szCs w:val="24"/>
          <w:lang w:eastAsia="it-IT"/>
        </w:rPr>
        <w:t xml:space="preserve">. </w:t>
      </w:r>
    </w:p>
    <w:p w14:paraId="0B075395" w14:textId="46B94257" w:rsidR="009D6CE2" w:rsidRPr="003A745A" w:rsidRDefault="009D6CE2" w:rsidP="009D6CE2">
      <w:pPr>
        <w:jc w:val="both"/>
        <w:rPr>
          <w:rFonts w:ascii="Calibri" w:eastAsia="Calibri" w:hAnsi="Calibri" w:cs="Calibri"/>
          <w:sz w:val="24"/>
          <w:szCs w:val="24"/>
          <w:lang w:eastAsia="it-IT"/>
        </w:rPr>
      </w:pPr>
      <w:r w:rsidRPr="008640F2">
        <w:rPr>
          <w:rFonts w:ascii="Calibri" w:eastAsia="Calibri" w:hAnsi="Calibri" w:cs="Calibri"/>
          <w:sz w:val="24"/>
          <w:szCs w:val="24"/>
          <w:lang w:eastAsia="it-IT"/>
        </w:rPr>
        <w:t xml:space="preserve">Il </w:t>
      </w:r>
      <w:r w:rsidR="00F41B02" w:rsidRPr="008640F2">
        <w:rPr>
          <w:rFonts w:ascii="Calibri" w:eastAsia="Calibri" w:hAnsi="Calibri" w:cs="Calibri"/>
          <w:sz w:val="24"/>
          <w:szCs w:val="24"/>
          <w:lang w:eastAsia="it-IT"/>
        </w:rPr>
        <w:t xml:space="preserve">SUAP del Comune è gestito in convenzione dalla Comunità Collinare del Friuli mentre il SUE è gestito dal </w:t>
      </w:r>
      <w:r w:rsidR="00E0334F" w:rsidRPr="008640F2">
        <w:rPr>
          <w:rFonts w:ascii="Calibri" w:eastAsia="Calibri" w:hAnsi="Calibri" w:cs="Calibri"/>
          <w:sz w:val="24"/>
          <w:szCs w:val="24"/>
          <w:lang w:eastAsia="it-IT"/>
        </w:rPr>
        <w:t>geom.</w:t>
      </w:r>
      <w:r w:rsidR="00F41B02" w:rsidRPr="008640F2">
        <w:rPr>
          <w:rFonts w:ascii="Calibri" w:eastAsia="Calibri" w:hAnsi="Calibri" w:cs="Calibri"/>
          <w:sz w:val="24"/>
          <w:szCs w:val="24"/>
          <w:lang w:eastAsia="it-IT"/>
        </w:rPr>
        <w:t xml:space="preserve"> Massimo Picco</w:t>
      </w:r>
      <w:r w:rsidR="00E0334F" w:rsidRPr="008640F2">
        <w:rPr>
          <w:rFonts w:ascii="Calibri" w:eastAsia="Calibri" w:hAnsi="Calibri" w:cs="Calibri"/>
          <w:sz w:val="24"/>
          <w:szCs w:val="24"/>
          <w:lang w:eastAsia="it-IT"/>
        </w:rPr>
        <w:t xml:space="preserve"> c</w:t>
      </w:r>
      <w:r w:rsidR="00F41B02" w:rsidRPr="008640F2">
        <w:rPr>
          <w:rFonts w:ascii="Calibri" w:eastAsia="Calibri" w:hAnsi="Calibri" w:cs="Calibri"/>
          <w:sz w:val="24"/>
          <w:szCs w:val="24"/>
          <w:lang w:eastAsia="it-IT"/>
        </w:rPr>
        <w:t>on il supporto d</w:t>
      </w:r>
      <w:r w:rsidR="00E0334F" w:rsidRPr="008640F2">
        <w:rPr>
          <w:rFonts w:ascii="Calibri" w:eastAsia="Calibri" w:hAnsi="Calibri" w:cs="Calibri"/>
          <w:sz w:val="24"/>
          <w:szCs w:val="24"/>
          <w:lang w:eastAsia="it-IT"/>
        </w:rPr>
        <w:t xml:space="preserve">el geom. Claudio Del Negro </w:t>
      </w:r>
    </w:p>
    <w:p w14:paraId="331E429D" w14:textId="23D6E17C" w:rsidR="009D6CE2" w:rsidRDefault="009D6CE2" w:rsidP="009D6CE2">
      <w:pPr>
        <w:jc w:val="both"/>
        <w:rPr>
          <w:rFonts w:ascii="Calibri" w:eastAsia="Calibri" w:hAnsi="Calibri" w:cs="Calibri"/>
          <w:sz w:val="24"/>
          <w:szCs w:val="24"/>
          <w:lang w:eastAsia="it-IT"/>
        </w:rPr>
      </w:pPr>
    </w:p>
    <w:p w14:paraId="059519D5" w14:textId="343E2143" w:rsidR="00F41B02" w:rsidRPr="000519F6" w:rsidRDefault="00F41B02" w:rsidP="009D6CE2">
      <w:pPr>
        <w:jc w:val="both"/>
        <w:rPr>
          <w:rFonts w:ascii="Calibri" w:eastAsia="Calibri" w:hAnsi="Calibri" w:cs="Calibri"/>
          <w:sz w:val="24"/>
          <w:szCs w:val="24"/>
          <w:lang w:eastAsia="it-IT"/>
        </w:rPr>
      </w:pPr>
      <w:r w:rsidRPr="00867A3B">
        <w:rPr>
          <w:rFonts w:ascii="Calibri" w:eastAsia="Calibri" w:hAnsi="Calibri" w:cs="Calibri"/>
          <w:sz w:val="24"/>
          <w:szCs w:val="24"/>
          <w:lang w:eastAsia="it-IT"/>
        </w:rPr>
        <w:t>I</w:t>
      </w:r>
      <w:r w:rsidR="00867A3B">
        <w:rPr>
          <w:rFonts w:ascii="Calibri" w:eastAsia="Calibri" w:hAnsi="Calibri" w:cs="Calibri"/>
          <w:sz w:val="24"/>
          <w:szCs w:val="24"/>
          <w:lang w:eastAsia="it-IT"/>
        </w:rPr>
        <w:t>l</w:t>
      </w:r>
      <w:r w:rsidRPr="00867A3B">
        <w:rPr>
          <w:rFonts w:ascii="Calibri" w:eastAsia="Calibri" w:hAnsi="Calibri" w:cs="Calibri"/>
          <w:sz w:val="24"/>
          <w:szCs w:val="24"/>
          <w:lang w:eastAsia="it-IT"/>
        </w:rPr>
        <w:t xml:space="preserve"> primo incontro con la Referente </w:t>
      </w:r>
      <w:r>
        <w:rPr>
          <w:rFonts w:ascii="Calibri" w:eastAsia="Calibri" w:hAnsi="Calibri" w:cs="Calibri"/>
          <w:sz w:val="24"/>
          <w:szCs w:val="24"/>
          <w:lang w:eastAsia="it-IT"/>
        </w:rPr>
        <w:t>Sarah D’</w:t>
      </w:r>
      <w:proofErr w:type="spellStart"/>
      <w:r>
        <w:rPr>
          <w:rFonts w:ascii="Calibri" w:eastAsia="Calibri" w:hAnsi="Calibri" w:cs="Calibri"/>
          <w:sz w:val="24"/>
          <w:szCs w:val="24"/>
          <w:lang w:eastAsia="it-IT"/>
        </w:rPr>
        <w:t>Avascio</w:t>
      </w:r>
      <w:proofErr w:type="spellEnd"/>
      <w:r>
        <w:rPr>
          <w:rFonts w:ascii="Calibri" w:eastAsia="Calibri" w:hAnsi="Calibri" w:cs="Calibri"/>
          <w:sz w:val="24"/>
          <w:szCs w:val="24"/>
          <w:lang w:eastAsia="it-IT"/>
        </w:rPr>
        <w:t xml:space="preserve"> si è tenuto il </w:t>
      </w:r>
      <w:r w:rsidRPr="00867A3B">
        <w:rPr>
          <w:rFonts w:ascii="Calibri" w:eastAsia="Calibri" w:hAnsi="Calibri" w:cs="Calibri"/>
          <w:sz w:val="24"/>
          <w:szCs w:val="24"/>
          <w:lang w:eastAsia="it-IT"/>
        </w:rPr>
        <w:t xml:space="preserve">14.06.2023 con il consulente Mitja </w:t>
      </w:r>
      <w:proofErr w:type="spellStart"/>
      <w:r w:rsidRPr="00867A3B">
        <w:rPr>
          <w:rFonts w:ascii="Calibri" w:eastAsia="Calibri" w:hAnsi="Calibri" w:cs="Calibri"/>
          <w:sz w:val="24"/>
          <w:szCs w:val="24"/>
          <w:lang w:eastAsia="it-IT"/>
        </w:rPr>
        <w:t>Ozbic</w:t>
      </w:r>
      <w:proofErr w:type="spellEnd"/>
      <w:r w:rsidRPr="00867A3B">
        <w:rPr>
          <w:rFonts w:ascii="Calibri" w:eastAsia="Calibri" w:hAnsi="Calibri" w:cs="Calibri"/>
          <w:sz w:val="24"/>
          <w:szCs w:val="24"/>
          <w:lang w:eastAsia="it-IT"/>
        </w:rPr>
        <w:t>, presso il Comune Di Colloredo di Monte Albano, e si è basato sull’analisi della survey e delle necessità. La referente ha in realtà seguito l'iter di adesione al progetto con il fine di aiutare gli altri uffici comunali, essendo essa stessa responsabile dell'area finanziaria. Il Comune presenta</w:t>
      </w:r>
      <w:r w:rsidR="00867A3B">
        <w:rPr>
          <w:rFonts w:ascii="Calibri" w:eastAsia="Calibri" w:hAnsi="Calibri" w:cs="Calibri"/>
          <w:sz w:val="24"/>
          <w:szCs w:val="24"/>
          <w:lang w:eastAsia="it-IT"/>
        </w:rPr>
        <w:t>va, allora,</w:t>
      </w:r>
      <w:r w:rsidRPr="00867A3B">
        <w:rPr>
          <w:rFonts w:ascii="Calibri" w:eastAsia="Calibri" w:hAnsi="Calibri" w:cs="Calibri"/>
          <w:sz w:val="24"/>
          <w:szCs w:val="24"/>
          <w:lang w:eastAsia="it-IT"/>
        </w:rPr>
        <w:t xml:space="preserve"> rilevanti criticità </w:t>
      </w:r>
      <w:r w:rsidR="00867A3B">
        <w:rPr>
          <w:rFonts w:ascii="Calibri" w:eastAsia="Calibri" w:hAnsi="Calibri" w:cs="Calibri"/>
          <w:sz w:val="24"/>
          <w:szCs w:val="24"/>
          <w:lang w:eastAsia="it-IT"/>
        </w:rPr>
        <w:t>n</w:t>
      </w:r>
      <w:r w:rsidRPr="00867A3B">
        <w:rPr>
          <w:rFonts w:ascii="Calibri" w:eastAsia="Calibri" w:hAnsi="Calibri" w:cs="Calibri"/>
          <w:sz w:val="24"/>
          <w:szCs w:val="24"/>
          <w:lang w:eastAsia="it-IT"/>
        </w:rPr>
        <w:t>ell'area tecnica per assenza di personale</w:t>
      </w:r>
      <w:r w:rsidR="00867A3B">
        <w:rPr>
          <w:rFonts w:ascii="Calibri" w:eastAsia="Calibri" w:hAnsi="Calibri" w:cs="Calibri"/>
          <w:sz w:val="24"/>
          <w:szCs w:val="24"/>
          <w:lang w:eastAsia="it-IT"/>
        </w:rPr>
        <w:t>.</w:t>
      </w:r>
    </w:p>
    <w:p w14:paraId="2AEE3F74" w14:textId="14EAED15" w:rsidR="009D6CE2" w:rsidRDefault="009D6CE2" w:rsidP="009D6CE2">
      <w:pPr>
        <w:jc w:val="both"/>
        <w:rPr>
          <w:rFonts w:ascii="Calibri" w:eastAsia="Calibri" w:hAnsi="Calibri" w:cs="Calibri"/>
          <w:sz w:val="24"/>
          <w:szCs w:val="24"/>
          <w:lang w:eastAsia="it-IT"/>
        </w:rPr>
      </w:pPr>
      <w:r w:rsidRPr="000519F6">
        <w:rPr>
          <w:rFonts w:ascii="Calibri" w:eastAsia="Calibri" w:hAnsi="Calibri" w:cs="Calibri"/>
          <w:sz w:val="24"/>
          <w:szCs w:val="24"/>
          <w:lang w:eastAsia="it-IT"/>
        </w:rPr>
        <w:t xml:space="preserve">La </w:t>
      </w:r>
      <w:r w:rsidR="00F41B02">
        <w:rPr>
          <w:rFonts w:ascii="Calibri" w:eastAsia="Calibri" w:hAnsi="Calibri" w:cs="Calibri"/>
          <w:sz w:val="24"/>
          <w:szCs w:val="24"/>
          <w:lang w:eastAsia="it-IT"/>
        </w:rPr>
        <w:t xml:space="preserve">Prima </w:t>
      </w:r>
      <w:r w:rsidRPr="003A745A">
        <w:rPr>
          <w:rFonts w:ascii="Calibri" w:eastAsia="Calibri" w:hAnsi="Calibri" w:cs="Calibri"/>
          <w:sz w:val="24"/>
          <w:szCs w:val="24"/>
          <w:lang w:eastAsia="it-IT"/>
        </w:rPr>
        <w:t>Referente del Comune per il progetto</w:t>
      </w:r>
      <w:r w:rsidR="00F41B02">
        <w:rPr>
          <w:rFonts w:ascii="Calibri" w:eastAsia="Calibri" w:hAnsi="Calibri" w:cs="Calibri"/>
          <w:sz w:val="24"/>
          <w:szCs w:val="24"/>
          <w:lang w:eastAsia="it-IT"/>
        </w:rPr>
        <w:t xml:space="preserve"> FAST</w:t>
      </w:r>
      <w:r w:rsidRPr="003A745A">
        <w:rPr>
          <w:rFonts w:ascii="Calibri" w:eastAsia="Calibri" w:hAnsi="Calibri" w:cs="Calibri"/>
          <w:sz w:val="24"/>
          <w:szCs w:val="24"/>
          <w:lang w:eastAsia="it-IT"/>
        </w:rPr>
        <w:t xml:space="preserve">, la Sig.ra </w:t>
      </w:r>
      <w:r w:rsidR="00F41B02">
        <w:rPr>
          <w:rFonts w:ascii="Calibri" w:eastAsia="Calibri" w:hAnsi="Calibri" w:cs="Calibri"/>
          <w:sz w:val="24"/>
          <w:szCs w:val="24"/>
          <w:lang w:eastAsia="it-IT"/>
        </w:rPr>
        <w:t>Sarah D’</w:t>
      </w:r>
      <w:proofErr w:type="spellStart"/>
      <w:r w:rsidR="00F41B02">
        <w:rPr>
          <w:rFonts w:ascii="Calibri" w:eastAsia="Calibri" w:hAnsi="Calibri" w:cs="Calibri"/>
          <w:sz w:val="24"/>
          <w:szCs w:val="24"/>
          <w:lang w:eastAsia="it-IT"/>
        </w:rPr>
        <w:t>Avascio</w:t>
      </w:r>
      <w:proofErr w:type="spellEnd"/>
      <w:r w:rsidR="00F41B02">
        <w:rPr>
          <w:rFonts w:ascii="Calibri" w:eastAsia="Calibri" w:hAnsi="Calibri" w:cs="Calibri"/>
          <w:sz w:val="24"/>
          <w:szCs w:val="24"/>
          <w:lang w:eastAsia="it-IT"/>
        </w:rPr>
        <w:t xml:space="preserve"> </w:t>
      </w:r>
      <w:r w:rsidRPr="000519F6">
        <w:rPr>
          <w:rFonts w:ascii="Calibri" w:eastAsia="Calibri" w:hAnsi="Calibri" w:cs="Calibri"/>
          <w:sz w:val="24"/>
          <w:szCs w:val="24"/>
          <w:lang w:eastAsia="it-IT"/>
        </w:rPr>
        <w:t>ha</w:t>
      </w:r>
      <w:r>
        <w:rPr>
          <w:rFonts w:ascii="Calibri" w:eastAsia="Calibri" w:hAnsi="Calibri" w:cs="Calibri"/>
          <w:sz w:val="24"/>
          <w:szCs w:val="24"/>
          <w:lang w:eastAsia="it-IT"/>
        </w:rPr>
        <w:t xml:space="preserve"> preso parte all’incontro in presenza del giorno 23 luglio 2023 a Udine “</w:t>
      </w:r>
      <w:r w:rsidRPr="00FF66CC">
        <w:rPr>
          <w:rFonts w:ascii="Calibri" w:eastAsia="Calibri" w:hAnsi="Calibri" w:cs="Calibri"/>
          <w:sz w:val="24"/>
          <w:szCs w:val="24"/>
          <w:lang w:eastAsia="it-IT"/>
        </w:rPr>
        <w:t>Laboratorio di ascolto: Un percorso di crescita e semplificazione amministrativa</w:t>
      </w:r>
      <w:r>
        <w:rPr>
          <w:rFonts w:ascii="Calibri" w:eastAsia="Calibri" w:hAnsi="Calibri" w:cs="Calibri"/>
          <w:sz w:val="24"/>
          <w:szCs w:val="24"/>
          <w:lang w:eastAsia="it-IT"/>
        </w:rPr>
        <w:t xml:space="preserve">” al fine di poter recepire tutte le informazioni, problematiche condivise con il territorio regionale e possibili soluzioni. In tale incontro è stato possibile quindi mettere a confronto le principali criticità del Comune cui far fronte con gli strumenti a disposizione del Progetto. </w:t>
      </w:r>
    </w:p>
    <w:p w14:paraId="5B55D6E4" w14:textId="56C4C3EF" w:rsidR="00867A3B" w:rsidRDefault="009D6CE2" w:rsidP="009D6CE2">
      <w:pPr>
        <w:jc w:val="both"/>
        <w:rPr>
          <w:rFonts w:ascii="Calibri" w:eastAsia="Calibri" w:hAnsi="Calibri" w:cs="Calibri"/>
          <w:sz w:val="24"/>
          <w:szCs w:val="24"/>
          <w:lang w:eastAsia="it-IT"/>
        </w:rPr>
      </w:pPr>
      <w:r>
        <w:rPr>
          <w:rFonts w:ascii="Calibri" w:eastAsia="Calibri" w:hAnsi="Calibri" w:cs="Calibri"/>
          <w:sz w:val="24"/>
          <w:szCs w:val="24"/>
          <w:lang w:eastAsia="it-IT"/>
        </w:rPr>
        <w:t xml:space="preserve">Successivamente al Laboratorio di ascolto, è stato organizzato un incontro in presenza con il consulente Formez il giorno </w:t>
      </w:r>
      <w:r w:rsidR="00867A3B">
        <w:rPr>
          <w:rFonts w:ascii="Calibri" w:eastAsia="Calibri" w:hAnsi="Calibri" w:cs="Calibri"/>
          <w:sz w:val="24"/>
          <w:szCs w:val="24"/>
          <w:lang w:eastAsia="it-IT"/>
        </w:rPr>
        <w:t>26</w:t>
      </w:r>
      <w:r>
        <w:rPr>
          <w:rFonts w:ascii="Calibri" w:eastAsia="Calibri" w:hAnsi="Calibri" w:cs="Calibri"/>
          <w:sz w:val="24"/>
          <w:szCs w:val="24"/>
          <w:lang w:eastAsia="it-IT"/>
        </w:rPr>
        <w:t>/</w:t>
      </w:r>
      <w:r w:rsidR="00867A3B">
        <w:rPr>
          <w:rFonts w:ascii="Calibri" w:eastAsia="Calibri" w:hAnsi="Calibri" w:cs="Calibri"/>
          <w:sz w:val="24"/>
          <w:szCs w:val="24"/>
          <w:lang w:eastAsia="it-IT"/>
        </w:rPr>
        <w:t>6</w:t>
      </w:r>
      <w:r>
        <w:rPr>
          <w:rFonts w:ascii="Calibri" w:eastAsia="Calibri" w:hAnsi="Calibri" w:cs="Calibri"/>
          <w:sz w:val="24"/>
          <w:szCs w:val="24"/>
          <w:lang w:eastAsia="it-IT"/>
        </w:rPr>
        <w:t>/2023, durante il quale</w:t>
      </w:r>
      <w:r w:rsidR="008D6778">
        <w:rPr>
          <w:rFonts w:ascii="Calibri" w:eastAsia="Calibri" w:hAnsi="Calibri" w:cs="Calibri"/>
          <w:sz w:val="24"/>
          <w:szCs w:val="24"/>
          <w:lang w:eastAsia="it-IT"/>
        </w:rPr>
        <w:t>,</w:t>
      </w:r>
      <w:r>
        <w:rPr>
          <w:rFonts w:ascii="Calibri" w:eastAsia="Calibri" w:hAnsi="Calibri" w:cs="Calibri"/>
          <w:sz w:val="24"/>
          <w:szCs w:val="24"/>
          <w:lang w:eastAsia="it-IT"/>
        </w:rPr>
        <w:t xml:space="preserve"> ad ulteriore approfondimento di quanto già acquisito, </w:t>
      </w:r>
      <w:r w:rsidR="00867A3B">
        <w:rPr>
          <w:rFonts w:ascii="Calibri" w:eastAsia="Calibri" w:hAnsi="Calibri" w:cs="Calibri"/>
          <w:sz w:val="24"/>
          <w:szCs w:val="24"/>
          <w:lang w:eastAsia="it-IT"/>
        </w:rPr>
        <w:t>sono state pianificate le prime possibili attività da sviluppare</w:t>
      </w:r>
      <w:r w:rsidRPr="00ED6243">
        <w:rPr>
          <w:rFonts w:ascii="Calibri" w:eastAsia="Calibri" w:hAnsi="Calibri" w:cs="Calibri"/>
          <w:sz w:val="24"/>
          <w:szCs w:val="24"/>
          <w:lang w:eastAsia="it-IT"/>
        </w:rPr>
        <w:t>.</w:t>
      </w:r>
    </w:p>
    <w:p w14:paraId="11050462" w14:textId="68172791" w:rsidR="009D6CE2" w:rsidRPr="00ED6243" w:rsidRDefault="009D6CE2" w:rsidP="009D6CE2">
      <w:pPr>
        <w:jc w:val="both"/>
        <w:rPr>
          <w:rFonts w:ascii="Calibri" w:eastAsia="Calibri" w:hAnsi="Calibri" w:cs="Calibri"/>
          <w:sz w:val="24"/>
          <w:szCs w:val="24"/>
          <w:lang w:eastAsia="it-IT"/>
        </w:rPr>
      </w:pPr>
      <w:r w:rsidRPr="00ED6243">
        <w:rPr>
          <w:rFonts w:ascii="Calibri" w:eastAsia="Calibri" w:hAnsi="Calibri" w:cs="Calibri"/>
          <w:sz w:val="24"/>
          <w:szCs w:val="24"/>
          <w:lang w:eastAsia="it-IT"/>
        </w:rPr>
        <w:t xml:space="preserve"> </w:t>
      </w:r>
    </w:p>
    <w:p w14:paraId="0885E2C5" w14:textId="77777777" w:rsidR="009D6CE2" w:rsidRPr="00ED6243" w:rsidRDefault="009D6CE2" w:rsidP="009D6CE2">
      <w:pPr>
        <w:jc w:val="both"/>
        <w:rPr>
          <w:rFonts w:ascii="Calibri" w:eastAsia="Calibri" w:hAnsi="Calibri" w:cs="Calibri"/>
          <w:sz w:val="24"/>
          <w:szCs w:val="24"/>
          <w:lang w:eastAsia="it-IT"/>
        </w:rPr>
      </w:pPr>
      <w:r w:rsidRPr="00ED6243">
        <w:rPr>
          <w:rFonts w:ascii="Calibri" w:eastAsia="Calibri" w:hAnsi="Calibri" w:cs="Calibri"/>
          <w:sz w:val="24"/>
          <w:szCs w:val="24"/>
          <w:lang w:eastAsia="it-IT"/>
        </w:rPr>
        <w:lastRenderedPageBreak/>
        <w:t xml:space="preserve">In tal senso sono state ripercorse le necessità dell’Ente e nel merito sono stati individuati i seguenti filoni principali di necessità: </w:t>
      </w:r>
    </w:p>
    <w:p w14:paraId="135957C4" w14:textId="41D49289" w:rsidR="009D6CE2" w:rsidRPr="00ED6243" w:rsidRDefault="009D6CE2" w:rsidP="009D6CE2">
      <w:pPr>
        <w:jc w:val="both"/>
        <w:rPr>
          <w:rFonts w:ascii="Calibri" w:eastAsia="Calibri" w:hAnsi="Calibri" w:cs="Calibri"/>
          <w:sz w:val="24"/>
          <w:szCs w:val="24"/>
          <w:lang w:eastAsia="it-IT"/>
        </w:rPr>
      </w:pPr>
      <w:r w:rsidRPr="00ED6243">
        <w:rPr>
          <w:rFonts w:ascii="Calibri" w:eastAsia="Calibri" w:hAnsi="Calibri" w:cs="Calibri"/>
          <w:sz w:val="24"/>
          <w:szCs w:val="24"/>
          <w:lang w:eastAsia="it-IT"/>
        </w:rPr>
        <w:t xml:space="preserve"> </w:t>
      </w:r>
    </w:p>
    <w:p w14:paraId="6588B685" w14:textId="5FA3AC7E" w:rsidR="009D6CE2" w:rsidRPr="00867A3B" w:rsidRDefault="00867A3B" w:rsidP="00867A3B">
      <w:pPr>
        <w:pStyle w:val="Paragrafoelenco"/>
        <w:numPr>
          <w:ilvl w:val="0"/>
          <w:numId w:val="57"/>
        </w:numPr>
        <w:spacing w:after="0" w:line="240" w:lineRule="auto"/>
        <w:jc w:val="both"/>
        <w:rPr>
          <w:rFonts w:ascii="Calibri" w:eastAsia="Calibri" w:hAnsi="Calibri" w:cs="Calibri"/>
          <w:sz w:val="24"/>
          <w:szCs w:val="24"/>
          <w:lang w:eastAsia="it-IT"/>
        </w:rPr>
      </w:pPr>
      <w:r w:rsidRPr="00867A3B">
        <w:rPr>
          <w:rFonts w:ascii="Calibri" w:eastAsia="Calibri" w:hAnsi="Calibri" w:cs="Calibri"/>
          <w:sz w:val="24"/>
          <w:szCs w:val="24"/>
          <w:lang w:eastAsia="it-IT"/>
        </w:rPr>
        <w:t>A</w:t>
      </w:r>
      <w:r w:rsidR="009D6CE2" w:rsidRPr="00867A3B">
        <w:rPr>
          <w:rFonts w:ascii="Calibri" w:eastAsia="Calibri" w:hAnsi="Calibri" w:cs="Calibri"/>
          <w:sz w:val="24"/>
          <w:szCs w:val="24"/>
          <w:lang w:eastAsia="it-IT"/>
        </w:rPr>
        <w:t>ggiornamento Formativo/normativo per i funzionari</w:t>
      </w:r>
    </w:p>
    <w:p w14:paraId="48CEEE9F" w14:textId="643E885C" w:rsidR="009D6CE2" w:rsidRPr="00867A3B" w:rsidRDefault="009D6CE2" w:rsidP="00867A3B">
      <w:pPr>
        <w:pStyle w:val="Paragrafoelenco"/>
        <w:numPr>
          <w:ilvl w:val="0"/>
          <w:numId w:val="57"/>
        </w:numPr>
        <w:spacing w:after="0" w:line="240" w:lineRule="auto"/>
        <w:jc w:val="both"/>
        <w:rPr>
          <w:rFonts w:ascii="Calibri" w:eastAsia="Calibri" w:hAnsi="Calibri" w:cs="Calibri"/>
          <w:sz w:val="24"/>
          <w:szCs w:val="24"/>
          <w:lang w:eastAsia="it-IT"/>
        </w:rPr>
      </w:pPr>
      <w:r w:rsidRPr="00867A3B">
        <w:rPr>
          <w:rFonts w:ascii="Calibri" w:eastAsia="Calibri" w:hAnsi="Calibri" w:cs="Calibri"/>
          <w:sz w:val="24"/>
          <w:szCs w:val="24"/>
          <w:lang w:eastAsia="it-IT"/>
        </w:rPr>
        <w:t xml:space="preserve">Schemi operativi sui flussi delle attività, con tempistiche e altri enti coinvolti specie per casi </w:t>
      </w:r>
      <w:r w:rsidR="00867A3B" w:rsidRPr="00867A3B">
        <w:rPr>
          <w:rFonts w:ascii="Calibri" w:eastAsia="Calibri" w:hAnsi="Calibri" w:cs="Calibri"/>
          <w:sz w:val="24"/>
          <w:szCs w:val="24"/>
          <w:lang w:eastAsia="it-IT"/>
        </w:rPr>
        <w:t>c</w:t>
      </w:r>
      <w:r w:rsidRPr="00867A3B">
        <w:rPr>
          <w:rFonts w:ascii="Calibri" w:eastAsia="Calibri" w:hAnsi="Calibri" w:cs="Calibri"/>
          <w:sz w:val="24"/>
          <w:szCs w:val="24"/>
          <w:lang w:eastAsia="it-IT"/>
        </w:rPr>
        <w:t>omplessi</w:t>
      </w:r>
    </w:p>
    <w:p w14:paraId="45A52F97" w14:textId="4A58DC8D" w:rsidR="009D6CE2" w:rsidRPr="00867A3B" w:rsidRDefault="009D6CE2" w:rsidP="00867A3B">
      <w:pPr>
        <w:pStyle w:val="Paragrafoelenco"/>
        <w:numPr>
          <w:ilvl w:val="0"/>
          <w:numId w:val="57"/>
        </w:numPr>
        <w:spacing w:after="0" w:line="240" w:lineRule="auto"/>
        <w:jc w:val="both"/>
        <w:rPr>
          <w:rFonts w:ascii="Calibri" w:eastAsia="Calibri" w:hAnsi="Calibri" w:cs="Calibri"/>
          <w:sz w:val="24"/>
          <w:szCs w:val="24"/>
          <w:lang w:eastAsia="it-IT"/>
        </w:rPr>
      </w:pPr>
      <w:r w:rsidRPr="00867A3B">
        <w:rPr>
          <w:rFonts w:ascii="Calibri" w:eastAsia="Calibri" w:hAnsi="Calibri" w:cs="Calibri"/>
          <w:sz w:val="24"/>
          <w:szCs w:val="24"/>
          <w:lang w:eastAsia="it-IT"/>
        </w:rPr>
        <w:t>Laboratori/Risoluzione casi pratici</w:t>
      </w:r>
    </w:p>
    <w:p w14:paraId="1C96BB5A" w14:textId="5A313A91" w:rsidR="00867A3B" w:rsidRPr="00867A3B" w:rsidRDefault="009D6CE2" w:rsidP="00867A3B">
      <w:pPr>
        <w:pStyle w:val="Paragrafoelenco"/>
        <w:numPr>
          <w:ilvl w:val="0"/>
          <w:numId w:val="57"/>
        </w:numPr>
        <w:spacing w:after="0" w:line="240" w:lineRule="auto"/>
        <w:jc w:val="both"/>
        <w:rPr>
          <w:rFonts w:ascii="Calibri" w:eastAsia="Calibri" w:hAnsi="Calibri" w:cs="Calibri"/>
          <w:sz w:val="24"/>
          <w:szCs w:val="24"/>
          <w:lang w:eastAsia="it-IT"/>
        </w:rPr>
      </w:pPr>
      <w:r w:rsidRPr="00867A3B">
        <w:rPr>
          <w:rFonts w:ascii="Calibri" w:eastAsia="Calibri" w:hAnsi="Calibri" w:cs="Calibri"/>
          <w:sz w:val="24"/>
          <w:szCs w:val="24"/>
          <w:lang w:eastAsia="it-IT"/>
        </w:rPr>
        <w:t>Individuazione di una rete di referenti sul terr</w:t>
      </w:r>
      <w:r w:rsidR="00867A3B" w:rsidRPr="00867A3B">
        <w:rPr>
          <w:rFonts w:ascii="Calibri" w:eastAsia="Calibri" w:hAnsi="Calibri" w:cs="Calibri"/>
          <w:sz w:val="24"/>
          <w:szCs w:val="24"/>
          <w:lang w:eastAsia="it-IT"/>
        </w:rPr>
        <w:t xml:space="preserve">itorio/Ente Regione/Altri enti </w:t>
      </w:r>
    </w:p>
    <w:p w14:paraId="10ECEFD8" w14:textId="77777777" w:rsidR="00867A3B" w:rsidRPr="00867A3B" w:rsidRDefault="009D6CE2" w:rsidP="00867A3B">
      <w:pPr>
        <w:pStyle w:val="Paragrafoelenco"/>
        <w:numPr>
          <w:ilvl w:val="0"/>
          <w:numId w:val="57"/>
        </w:numPr>
        <w:spacing w:after="0" w:line="240" w:lineRule="auto"/>
        <w:jc w:val="both"/>
        <w:rPr>
          <w:rFonts w:ascii="Calibri" w:eastAsia="Calibri" w:hAnsi="Calibri" w:cs="Calibri"/>
          <w:sz w:val="24"/>
          <w:szCs w:val="24"/>
          <w:lang w:eastAsia="it-IT"/>
        </w:rPr>
      </w:pPr>
      <w:r w:rsidRPr="00867A3B">
        <w:rPr>
          <w:rFonts w:ascii="Calibri" w:eastAsia="Calibri" w:hAnsi="Calibri" w:cs="Calibri"/>
          <w:sz w:val="24"/>
          <w:szCs w:val="24"/>
          <w:lang w:eastAsia="it-IT"/>
        </w:rPr>
        <w:t>Crea</w:t>
      </w:r>
      <w:r w:rsidR="00867A3B" w:rsidRPr="00867A3B">
        <w:rPr>
          <w:rFonts w:ascii="Calibri" w:eastAsia="Calibri" w:hAnsi="Calibri" w:cs="Calibri"/>
          <w:sz w:val="24"/>
          <w:szCs w:val="24"/>
          <w:lang w:eastAsia="it-IT"/>
        </w:rPr>
        <w:t>zione FAQ/iscrizione newsletter</w:t>
      </w:r>
    </w:p>
    <w:p w14:paraId="7850826B" w14:textId="54DDCB89" w:rsidR="00867A3B" w:rsidRPr="00867A3B" w:rsidRDefault="009D6CE2" w:rsidP="00867A3B">
      <w:pPr>
        <w:pStyle w:val="Paragrafoelenco"/>
        <w:numPr>
          <w:ilvl w:val="0"/>
          <w:numId w:val="57"/>
        </w:numPr>
        <w:spacing w:after="0" w:line="240" w:lineRule="auto"/>
        <w:jc w:val="both"/>
        <w:rPr>
          <w:rFonts w:ascii="Calibri" w:eastAsia="Calibri" w:hAnsi="Calibri" w:cs="Calibri"/>
          <w:sz w:val="24"/>
          <w:szCs w:val="24"/>
          <w:lang w:eastAsia="it-IT"/>
        </w:rPr>
      </w:pPr>
      <w:r w:rsidRPr="00867A3B">
        <w:rPr>
          <w:rFonts w:ascii="Calibri" w:eastAsia="Calibri" w:hAnsi="Calibri" w:cs="Calibri"/>
          <w:sz w:val="24"/>
          <w:szCs w:val="24"/>
          <w:lang w:eastAsia="it-IT"/>
        </w:rPr>
        <w:t xml:space="preserve">Necessità di modulistica fac-simile </w:t>
      </w:r>
      <w:r w:rsidR="002A7ED8">
        <w:rPr>
          <w:rFonts w:ascii="Calibri" w:eastAsia="Calibri" w:hAnsi="Calibri" w:cs="Calibri"/>
          <w:sz w:val="24"/>
          <w:szCs w:val="24"/>
          <w:lang w:eastAsia="it-IT"/>
        </w:rPr>
        <w:t xml:space="preserve">aggiornata ad es. </w:t>
      </w:r>
      <w:r w:rsidRPr="00867A3B">
        <w:rPr>
          <w:rFonts w:ascii="Calibri" w:eastAsia="Calibri" w:hAnsi="Calibri" w:cs="Calibri"/>
          <w:sz w:val="24"/>
          <w:szCs w:val="24"/>
          <w:lang w:eastAsia="it-IT"/>
        </w:rPr>
        <w:t>su Autorizzazioni commerciali e Occupazione suolo pubblico</w:t>
      </w:r>
    </w:p>
    <w:p w14:paraId="1388EF7D" w14:textId="77777777" w:rsidR="00867A3B" w:rsidRPr="00867A3B" w:rsidRDefault="009D6CE2" w:rsidP="00867A3B">
      <w:pPr>
        <w:pStyle w:val="Paragrafoelenco"/>
        <w:numPr>
          <w:ilvl w:val="0"/>
          <w:numId w:val="57"/>
        </w:numPr>
        <w:spacing w:after="0" w:line="240" w:lineRule="auto"/>
        <w:jc w:val="both"/>
        <w:rPr>
          <w:rFonts w:ascii="Calibri" w:eastAsia="Calibri" w:hAnsi="Calibri" w:cs="Calibri"/>
          <w:sz w:val="24"/>
          <w:szCs w:val="24"/>
          <w:lang w:eastAsia="it-IT"/>
        </w:rPr>
      </w:pPr>
      <w:r w:rsidRPr="00867A3B">
        <w:rPr>
          <w:rFonts w:ascii="Calibri" w:eastAsia="Calibri" w:hAnsi="Calibri" w:cs="Calibri"/>
          <w:sz w:val="24"/>
          <w:szCs w:val="24"/>
          <w:lang w:eastAsia="it-IT"/>
        </w:rPr>
        <w:t>Necessità di Regolamento su Manifestazioni e Commissione Vigilanza + modulistica aggiornata</w:t>
      </w:r>
    </w:p>
    <w:p w14:paraId="790595FB" w14:textId="69C3DC61" w:rsidR="009D6CE2" w:rsidRDefault="009D6CE2" w:rsidP="009D6CE2">
      <w:pPr>
        <w:jc w:val="both"/>
        <w:rPr>
          <w:rFonts w:ascii="Calibri" w:eastAsia="Calibri" w:hAnsi="Calibri" w:cs="Calibri"/>
          <w:sz w:val="24"/>
          <w:szCs w:val="24"/>
          <w:lang w:eastAsia="it-IT"/>
        </w:rPr>
      </w:pPr>
    </w:p>
    <w:p w14:paraId="2773C203" w14:textId="77777777" w:rsidR="000D1BFF" w:rsidRDefault="000D1BFF" w:rsidP="000D1BFF">
      <w:pPr>
        <w:widowControl w:val="0"/>
        <w:spacing w:before="120" w:after="0" w:line="264" w:lineRule="auto"/>
        <w:jc w:val="both"/>
        <w:rPr>
          <w:rFonts w:cstheme="minorHAnsi"/>
          <w:sz w:val="24"/>
          <w:szCs w:val="24"/>
        </w:rPr>
      </w:pPr>
      <w:r>
        <w:rPr>
          <w:rFonts w:cstheme="minorHAnsi"/>
          <w:sz w:val="24"/>
          <w:szCs w:val="24"/>
        </w:rPr>
        <w:t>A seguito dei contatti riavviati dagli esperti della Task force territoriale, da Novembre 2023 la task force di esperti ha proceduto nella formulazione e condivisione della bozza di Regolamento standard sulla Commissione di vigilanza per i locali di pubblico spettacolo a cui farà seguito anche la redazione della modulistica, che verrà realizzata in collaborazione con il Centro di Competenza SUAP del Friuli Venezia Giulia e con la Comunità di pratica SUAP del FVG.</w:t>
      </w:r>
    </w:p>
    <w:p w14:paraId="1EE6B134" w14:textId="77777777" w:rsidR="000D1BFF" w:rsidRDefault="000D1BFF" w:rsidP="000D1BFF">
      <w:pPr>
        <w:widowControl w:val="0"/>
        <w:spacing w:before="120" w:after="0" w:line="264" w:lineRule="auto"/>
        <w:jc w:val="both"/>
        <w:rPr>
          <w:rFonts w:cstheme="minorHAnsi"/>
          <w:sz w:val="24"/>
          <w:szCs w:val="24"/>
        </w:rPr>
      </w:pPr>
      <w:r>
        <w:rPr>
          <w:rFonts w:cstheme="minorHAnsi"/>
          <w:sz w:val="24"/>
          <w:szCs w:val="24"/>
        </w:rPr>
        <w:t xml:space="preserve">Oltre a quanto già previsto, le attività si estenderanno anche ad altre iniziative di interesse per il miglioramento delle attività amministrative, emerse dai tavoli e gruppi di lavoro condotti con il Centro di Competenza SUAP del Friuli Venezia Giulia e con la Comunità di pratica SUAP del FVG. </w:t>
      </w:r>
    </w:p>
    <w:p w14:paraId="0B17270F" w14:textId="77777777" w:rsidR="002A7ED8" w:rsidRDefault="002A7ED8" w:rsidP="000D1BFF">
      <w:pPr>
        <w:widowControl w:val="0"/>
        <w:spacing w:before="120" w:after="0" w:line="264" w:lineRule="auto"/>
        <w:jc w:val="both"/>
        <w:rPr>
          <w:rFonts w:cstheme="minorHAnsi"/>
          <w:sz w:val="24"/>
          <w:szCs w:val="24"/>
        </w:rPr>
      </w:pPr>
    </w:p>
    <w:p w14:paraId="1328CFA4" w14:textId="634C8F02" w:rsidR="000D1BFF" w:rsidRDefault="000D1BFF" w:rsidP="000D1BFF">
      <w:pPr>
        <w:widowControl w:val="0"/>
        <w:spacing w:before="120" w:after="0" w:line="264" w:lineRule="auto"/>
        <w:jc w:val="both"/>
        <w:rPr>
          <w:rFonts w:cstheme="minorHAnsi"/>
          <w:sz w:val="24"/>
          <w:szCs w:val="24"/>
        </w:rPr>
      </w:pPr>
      <w:r>
        <w:rPr>
          <w:rFonts w:cstheme="minorHAnsi"/>
          <w:sz w:val="24"/>
          <w:szCs w:val="24"/>
        </w:rPr>
        <w:t>A titolo esemplificativo si citano:</w:t>
      </w:r>
    </w:p>
    <w:p w14:paraId="1DD03373" w14:textId="77777777" w:rsidR="000D1BFF" w:rsidRPr="00C57032" w:rsidRDefault="000D1BFF" w:rsidP="000D1BFF">
      <w:pPr>
        <w:widowControl w:val="0"/>
        <w:spacing w:before="120" w:after="0" w:line="264" w:lineRule="auto"/>
        <w:jc w:val="both"/>
        <w:rPr>
          <w:rFonts w:cstheme="minorHAnsi"/>
          <w:sz w:val="24"/>
          <w:szCs w:val="24"/>
        </w:rPr>
      </w:pPr>
      <w:r w:rsidRPr="00C57032">
        <w:rPr>
          <w:rFonts w:cstheme="minorHAnsi"/>
          <w:sz w:val="24"/>
          <w:szCs w:val="24"/>
        </w:rPr>
        <w:t>1.     G</w:t>
      </w:r>
      <w:r>
        <w:rPr>
          <w:rFonts w:cstheme="minorHAnsi"/>
          <w:sz w:val="24"/>
          <w:szCs w:val="24"/>
        </w:rPr>
        <w:t xml:space="preserve">ruppo </w:t>
      </w:r>
      <w:r w:rsidRPr="00C57032">
        <w:rPr>
          <w:rFonts w:cstheme="minorHAnsi"/>
          <w:sz w:val="24"/>
          <w:szCs w:val="24"/>
        </w:rPr>
        <w:t>A</w:t>
      </w:r>
      <w:r>
        <w:rPr>
          <w:rFonts w:cstheme="minorHAnsi"/>
          <w:sz w:val="24"/>
          <w:szCs w:val="24"/>
        </w:rPr>
        <w:t>ttività produttive</w:t>
      </w:r>
    </w:p>
    <w:p w14:paraId="57527FFE" w14:textId="77777777" w:rsidR="000D1BFF" w:rsidRPr="00C57032" w:rsidRDefault="000D1BFF" w:rsidP="000D1BFF">
      <w:pPr>
        <w:widowControl w:val="0"/>
        <w:spacing w:before="120" w:after="0" w:line="264" w:lineRule="auto"/>
        <w:jc w:val="both"/>
        <w:rPr>
          <w:rFonts w:cstheme="minorHAnsi"/>
          <w:sz w:val="24"/>
          <w:szCs w:val="24"/>
        </w:rPr>
      </w:pPr>
      <w:r w:rsidRPr="00C57032">
        <w:rPr>
          <w:rFonts w:cstheme="minorHAnsi"/>
          <w:sz w:val="24"/>
          <w:szCs w:val="24"/>
        </w:rPr>
        <w:t>2.     G</w:t>
      </w:r>
      <w:r>
        <w:rPr>
          <w:rFonts w:cstheme="minorHAnsi"/>
          <w:sz w:val="24"/>
          <w:szCs w:val="24"/>
        </w:rPr>
        <w:t>ruppo Pubblico spettacolo, eventi e manifestazioni</w:t>
      </w:r>
    </w:p>
    <w:p w14:paraId="13051C7A" w14:textId="77777777" w:rsidR="000D1BFF" w:rsidRPr="00C57032" w:rsidRDefault="000D1BFF" w:rsidP="000D1BFF">
      <w:pPr>
        <w:widowControl w:val="0"/>
        <w:spacing w:before="120" w:after="0" w:line="264" w:lineRule="auto"/>
        <w:jc w:val="both"/>
        <w:rPr>
          <w:rFonts w:cstheme="minorHAnsi"/>
          <w:sz w:val="24"/>
          <w:szCs w:val="24"/>
        </w:rPr>
      </w:pPr>
      <w:r>
        <w:rPr>
          <w:rFonts w:cstheme="minorHAnsi"/>
          <w:sz w:val="24"/>
          <w:szCs w:val="24"/>
        </w:rPr>
        <w:t>3</w:t>
      </w:r>
      <w:r w:rsidRPr="00C57032">
        <w:rPr>
          <w:rFonts w:cstheme="minorHAnsi"/>
          <w:sz w:val="24"/>
          <w:szCs w:val="24"/>
        </w:rPr>
        <w:t>.     G</w:t>
      </w:r>
      <w:r>
        <w:rPr>
          <w:rFonts w:cstheme="minorHAnsi"/>
          <w:sz w:val="24"/>
          <w:szCs w:val="24"/>
        </w:rPr>
        <w:t>ruppo Carburanti</w:t>
      </w:r>
    </w:p>
    <w:p w14:paraId="462228B2" w14:textId="77777777" w:rsidR="000D1BFF" w:rsidRPr="00C57032" w:rsidRDefault="000D1BFF" w:rsidP="000D1BFF">
      <w:pPr>
        <w:widowControl w:val="0"/>
        <w:spacing w:before="120" w:after="0" w:line="264" w:lineRule="auto"/>
        <w:jc w:val="both"/>
        <w:rPr>
          <w:rFonts w:cstheme="minorHAnsi"/>
          <w:sz w:val="24"/>
          <w:szCs w:val="24"/>
        </w:rPr>
      </w:pPr>
      <w:r w:rsidRPr="00C57032">
        <w:rPr>
          <w:rFonts w:cstheme="minorHAnsi"/>
          <w:sz w:val="24"/>
          <w:szCs w:val="24"/>
        </w:rPr>
        <w:t>4.     G</w:t>
      </w:r>
      <w:r>
        <w:rPr>
          <w:rFonts w:cstheme="minorHAnsi"/>
          <w:sz w:val="24"/>
          <w:szCs w:val="24"/>
        </w:rPr>
        <w:t xml:space="preserve">ruppo </w:t>
      </w:r>
      <w:r w:rsidRPr="00C57032">
        <w:rPr>
          <w:rFonts w:cstheme="minorHAnsi"/>
          <w:sz w:val="24"/>
          <w:szCs w:val="24"/>
        </w:rPr>
        <w:t>NCC</w:t>
      </w:r>
      <w:r>
        <w:rPr>
          <w:rFonts w:cstheme="minorHAnsi"/>
          <w:sz w:val="24"/>
          <w:szCs w:val="24"/>
        </w:rPr>
        <w:t xml:space="preserve"> (Noleggio con conducente)</w:t>
      </w:r>
    </w:p>
    <w:p w14:paraId="27800D3B" w14:textId="77777777" w:rsidR="000D1BFF" w:rsidRPr="00C57032" w:rsidRDefault="000D1BFF" w:rsidP="000D1BFF">
      <w:pPr>
        <w:widowControl w:val="0"/>
        <w:spacing w:before="120" w:after="0" w:line="264" w:lineRule="auto"/>
        <w:jc w:val="both"/>
        <w:rPr>
          <w:rFonts w:cstheme="minorHAnsi"/>
          <w:sz w:val="24"/>
          <w:szCs w:val="24"/>
        </w:rPr>
      </w:pPr>
      <w:r w:rsidRPr="00C57032">
        <w:rPr>
          <w:rFonts w:cstheme="minorHAnsi"/>
          <w:sz w:val="24"/>
          <w:szCs w:val="24"/>
        </w:rPr>
        <w:t>5.     G</w:t>
      </w:r>
      <w:r>
        <w:rPr>
          <w:rFonts w:cstheme="minorHAnsi"/>
          <w:sz w:val="24"/>
          <w:szCs w:val="24"/>
        </w:rPr>
        <w:t xml:space="preserve">ruppo </w:t>
      </w:r>
      <w:r w:rsidRPr="00C57032">
        <w:rPr>
          <w:rFonts w:cstheme="minorHAnsi"/>
          <w:sz w:val="24"/>
          <w:szCs w:val="24"/>
        </w:rPr>
        <w:t>T</w:t>
      </w:r>
      <w:r>
        <w:rPr>
          <w:rFonts w:cstheme="minorHAnsi"/>
          <w:sz w:val="24"/>
          <w:szCs w:val="24"/>
        </w:rPr>
        <w:t xml:space="preserve">elefonia </w:t>
      </w:r>
      <w:r w:rsidRPr="00C57032">
        <w:rPr>
          <w:rFonts w:cstheme="minorHAnsi"/>
          <w:sz w:val="24"/>
          <w:szCs w:val="24"/>
        </w:rPr>
        <w:t>DILA/PASS</w:t>
      </w:r>
    </w:p>
    <w:p w14:paraId="76885EBB" w14:textId="77777777" w:rsidR="000D1BFF" w:rsidRDefault="000D1BFF" w:rsidP="000D1BFF">
      <w:pPr>
        <w:widowControl w:val="0"/>
        <w:spacing w:before="120" w:after="0" w:line="264" w:lineRule="auto"/>
        <w:jc w:val="both"/>
        <w:rPr>
          <w:rFonts w:cstheme="minorHAnsi"/>
          <w:sz w:val="24"/>
          <w:szCs w:val="24"/>
        </w:rPr>
      </w:pPr>
    </w:p>
    <w:p w14:paraId="68A72504" w14:textId="73701C2F" w:rsidR="000D1BFF" w:rsidRDefault="000D1BFF" w:rsidP="000D1BFF">
      <w:pPr>
        <w:widowControl w:val="0"/>
        <w:spacing w:before="120" w:after="0" w:line="264" w:lineRule="auto"/>
        <w:jc w:val="both"/>
        <w:rPr>
          <w:rFonts w:cstheme="minorHAnsi"/>
          <w:sz w:val="24"/>
          <w:szCs w:val="24"/>
        </w:rPr>
      </w:pPr>
      <w:r>
        <w:rPr>
          <w:rFonts w:cstheme="minorHAnsi"/>
          <w:sz w:val="24"/>
          <w:szCs w:val="24"/>
        </w:rPr>
        <w:t xml:space="preserve">Tali attività saranno realizzate compatibilmente alle necessità di priorità/urgenza che verranno manifestate dal Comune di </w:t>
      </w:r>
      <w:r w:rsidR="002A7ED8">
        <w:rPr>
          <w:rFonts w:cstheme="minorHAnsi"/>
          <w:sz w:val="24"/>
          <w:szCs w:val="24"/>
        </w:rPr>
        <w:t>Colloredo di Monte Albano</w:t>
      </w:r>
      <w:r>
        <w:rPr>
          <w:rFonts w:cstheme="minorHAnsi"/>
          <w:sz w:val="24"/>
          <w:szCs w:val="24"/>
        </w:rPr>
        <w:t xml:space="preserve"> in fase di sviluppo delle attività progettuali, ma anche in ragione delle attività, calendario e incontri che i tavoli di lavoro concorderanno nel biennio 2024-2025.</w:t>
      </w:r>
    </w:p>
    <w:p w14:paraId="6F43F8AC" w14:textId="77777777" w:rsidR="000D1BFF" w:rsidRDefault="000D1BFF" w:rsidP="000D1BFF">
      <w:pPr>
        <w:widowControl w:val="0"/>
        <w:spacing w:before="120" w:after="0" w:line="264" w:lineRule="auto"/>
        <w:jc w:val="both"/>
        <w:rPr>
          <w:rFonts w:cstheme="minorHAnsi"/>
          <w:sz w:val="24"/>
          <w:szCs w:val="24"/>
        </w:rPr>
      </w:pPr>
      <w:r>
        <w:rPr>
          <w:rFonts w:cstheme="minorHAnsi"/>
          <w:sz w:val="24"/>
          <w:szCs w:val="24"/>
        </w:rPr>
        <w:t xml:space="preserve">Tali attività saranno infatti realizzate in accordo con organizzatori (Centro di Competenza SUAP del Friuli Venezia Giulia e con la Comunità di pratica SUAP del FVG) ai quali gli esperti della task force territoriale si allineano in maniera complementare e sinergica fornendo ulteriori contributi sulla base delle esigenze rilevate, e senza un controllo diretto del “calendario di lavoro”. </w:t>
      </w:r>
    </w:p>
    <w:p w14:paraId="1DA7BFBE" w14:textId="77777777" w:rsidR="000D1BFF" w:rsidRDefault="000D1BFF" w:rsidP="000D1BFF">
      <w:pPr>
        <w:widowControl w:val="0"/>
        <w:spacing w:before="120" w:after="0" w:line="264" w:lineRule="auto"/>
        <w:jc w:val="both"/>
        <w:rPr>
          <w:rFonts w:cstheme="minorHAnsi"/>
          <w:sz w:val="24"/>
          <w:szCs w:val="24"/>
        </w:rPr>
      </w:pPr>
      <w:r>
        <w:rPr>
          <w:rFonts w:cstheme="minorHAnsi"/>
          <w:sz w:val="24"/>
          <w:szCs w:val="24"/>
        </w:rPr>
        <w:lastRenderedPageBreak/>
        <w:t>Per tali ragioni si ritiene che il Piano di lavoro potrà sviluppare e focalizzare a pieno la propria efficacia solo su alcuni dei temi proposti.</w:t>
      </w:r>
    </w:p>
    <w:p w14:paraId="4773AD2C" w14:textId="77777777" w:rsidR="000D1BFF" w:rsidRPr="004A1E21" w:rsidRDefault="000D1BFF" w:rsidP="000D1BFF">
      <w:pPr>
        <w:widowControl w:val="0"/>
        <w:pBdr>
          <w:top w:val="nil"/>
          <w:left w:val="nil"/>
          <w:bottom w:val="nil"/>
          <w:right w:val="nil"/>
          <w:between w:val="nil"/>
        </w:pBdr>
        <w:shd w:val="clear" w:color="auto" w:fill="FFFFFF"/>
        <w:spacing w:before="120" w:after="0" w:line="264" w:lineRule="auto"/>
        <w:jc w:val="both"/>
        <w:rPr>
          <w:rFonts w:cstheme="minorHAnsi"/>
          <w:sz w:val="24"/>
          <w:szCs w:val="24"/>
        </w:rPr>
      </w:pPr>
      <w:r>
        <w:rPr>
          <w:rFonts w:cstheme="minorHAnsi"/>
          <w:sz w:val="24"/>
          <w:szCs w:val="24"/>
        </w:rPr>
        <w:t>Particolare attenzione sarà inoltre data alla Mappatura dei processi degli uffici, al fine di una migliore riorganizzazione e definizione delle attività. Ciò consentirà di rilevare colli di bottiglia, traiettorie semplificative dei processi amministrativi e sarà propedeutica e di ausilio alle altre attività previste nel piano.</w:t>
      </w:r>
    </w:p>
    <w:p w14:paraId="19EA5839" w14:textId="77777777" w:rsidR="000D1BFF" w:rsidRDefault="000D1BFF" w:rsidP="009D6CE2">
      <w:pPr>
        <w:jc w:val="both"/>
        <w:rPr>
          <w:rFonts w:ascii="Calibri" w:eastAsia="Calibri" w:hAnsi="Calibri" w:cs="Calibri"/>
          <w:sz w:val="24"/>
          <w:szCs w:val="24"/>
          <w:lang w:eastAsia="it-IT"/>
        </w:rPr>
      </w:pPr>
    </w:p>
    <w:p w14:paraId="6657B11F" w14:textId="77777777" w:rsidR="009D6CE2" w:rsidRPr="00FC0D91" w:rsidRDefault="009D6CE2" w:rsidP="009D6CE2">
      <w:pPr>
        <w:jc w:val="both"/>
        <w:rPr>
          <w:rFonts w:ascii="Calibri" w:eastAsia="Calibri" w:hAnsi="Calibri" w:cs="Calibri"/>
          <w:sz w:val="24"/>
          <w:szCs w:val="24"/>
          <w:lang w:eastAsia="it-IT"/>
        </w:rPr>
      </w:pPr>
      <w:r w:rsidRPr="00FC0D91">
        <w:rPr>
          <w:rFonts w:ascii="Calibri" w:eastAsia="Calibri" w:hAnsi="Calibri" w:cs="Calibri"/>
          <w:sz w:val="24"/>
          <w:szCs w:val="24"/>
          <w:lang w:eastAsia="it-IT"/>
        </w:rPr>
        <w:t xml:space="preserve">Analizzate le varie problematiche si procede alla compilazione e invio della Survey di progetto, le cui informazioni e necessità </w:t>
      </w:r>
      <w:r>
        <w:rPr>
          <w:rFonts w:ascii="Calibri" w:eastAsia="Calibri" w:hAnsi="Calibri" w:cs="Calibri"/>
          <w:sz w:val="24"/>
          <w:szCs w:val="24"/>
          <w:lang w:eastAsia="it-IT"/>
        </w:rPr>
        <w:t xml:space="preserve">vengono pertanto </w:t>
      </w:r>
      <w:r w:rsidRPr="00FC0D91">
        <w:rPr>
          <w:rFonts w:ascii="Calibri" w:eastAsia="Calibri" w:hAnsi="Calibri" w:cs="Calibri"/>
          <w:sz w:val="24"/>
          <w:szCs w:val="24"/>
          <w:lang w:eastAsia="it-IT"/>
        </w:rPr>
        <w:t>catalogate e inserite nel Piano di lavoro.</w:t>
      </w:r>
    </w:p>
    <w:p w14:paraId="4D32E4AD" w14:textId="77777777" w:rsidR="009D6CE2" w:rsidRPr="004A1E21" w:rsidRDefault="009D6CE2" w:rsidP="009D6CE2">
      <w:pPr>
        <w:widowControl w:val="0"/>
        <w:pBdr>
          <w:top w:val="nil"/>
          <w:left w:val="nil"/>
          <w:bottom w:val="nil"/>
          <w:right w:val="nil"/>
          <w:between w:val="nil"/>
        </w:pBdr>
        <w:shd w:val="clear" w:color="auto" w:fill="FFFFFF"/>
        <w:spacing w:before="120" w:after="0" w:line="264" w:lineRule="auto"/>
        <w:jc w:val="both"/>
        <w:rPr>
          <w:rFonts w:cstheme="minorHAnsi"/>
          <w:sz w:val="24"/>
          <w:szCs w:val="24"/>
        </w:rPr>
      </w:pPr>
    </w:p>
    <w:tbl>
      <w:tblPr>
        <w:tblW w:w="9638" w:type="dxa"/>
        <w:shd w:val="clear" w:color="auto" w:fill="9CC2E5" w:themeFill="accent5" w:themeFillTint="99"/>
        <w:tblCellMar>
          <w:top w:w="28" w:type="dxa"/>
          <w:left w:w="85" w:type="dxa"/>
          <w:bottom w:w="28" w:type="dxa"/>
          <w:right w:w="85" w:type="dxa"/>
        </w:tblCellMar>
        <w:tblLook w:val="04A0" w:firstRow="1" w:lastRow="0" w:firstColumn="1" w:lastColumn="0" w:noHBand="0" w:noVBand="1"/>
      </w:tblPr>
      <w:tblGrid>
        <w:gridCol w:w="9638"/>
      </w:tblGrid>
      <w:tr w:rsidR="009D6CE2" w:rsidRPr="00B95887" w14:paraId="0703AB6E" w14:textId="77777777" w:rsidTr="00802CD8">
        <w:trPr>
          <w:trHeight w:val="397"/>
        </w:trPr>
        <w:tc>
          <w:tcPr>
            <w:tcW w:w="9638" w:type="dxa"/>
            <w:shd w:val="clear" w:color="auto" w:fill="9CC2E5" w:themeFill="accent5" w:themeFillTint="99"/>
            <w:vAlign w:val="center"/>
          </w:tcPr>
          <w:p w14:paraId="347BA8B3" w14:textId="77777777" w:rsidR="009D6CE2" w:rsidRPr="001B1B1E" w:rsidRDefault="009D6CE2" w:rsidP="00802CD8">
            <w:pPr>
              <w:pStyle w:val="Titolo1"/>
              <w:rPr>
                <w:rFonts w:asciiTheme="minorHAnsi" w:hAnsiTheme="minorHAnsi" w:cstheme="minorHAnsi"/>
              </w:rPr>
            </w:pPr>
            <w:bookmarkStart w:id="12" w:name="_Toc140650077"/>
            <w:r w:rsidRPr="00302954">
              <w:rPr>
                <w:rFonts w:asciiTheme="minorHAnsi" w:hAnsiTheme="minorHAnsi" w:cstheme="minorHAnsi"/>
              </w:rPr>
              <w:lastRenderedPageBreak/>
              <w:t>Le priorità dell’amministrazione</w:t>
            </w:r>
            <w:bookmarkEnd w:id="12"/>
          </w:p>
        </w:tc>
      </w:tr>
    </w:tbl>
    <w:p w14:paraId="32D44A9E" w14:textId="77777777" w:rsidR="009D6CE2" w:rsidRDefault="009D6CE2" w:rsidP="009D6CE2">
      <w:pPr>
        <w:widowControl w:val="0"/>
        <w:spacing w:before="40" w:after="0" w:line="264" w:lineRule="auto"/>
        <w:jc w:val="both"/>
        <w:rPr>
          <w:rFonts w:cstheme="minorHAnsi"/>
          <w:sz w:val="24"/>
          <w:szCs w:val="24"/>
        </w:rPr>
      </w:pPr>
      <w:bookmarkStart w:id="13" w:name="_Hlk137811119"/>
      <w:bookmarkStart w:id="14" w:name="_Toc129360172"/>
      <w:bookmarkStart w:id="15" w:name="_Toc129360176"/>
    </w:p>
    <w:p w14:paraId="153F56F5" w14:textId="55ABAACE" w:rsidR="009D6CE2" w:rsidRPr="00B95887" w:rsidRDefault="009D6CE2" w:rsidP="00167C47">
      <w:pPr>
        <w:widowControl w:val="0"/>
        <w:spacing w:before="40" w:after="0" w:line="264" w:lineRule="auto"/>
        <w:jc w:val="both"/>
        <w:rPr>
          <w:rFonts w:cstheme="minorHAnsi"/>
          <w:sz w:val="24"/>
          <w:szCs w:val="24"/>
        </w:rPr>
      </w:pPr>
      <w:r w:rsidRPr="00B95887">
        <w:rPr>
          <w:rFonts w:cstheme="minorHAnsi"/>
          <w:sz w:val="24"/>
          <w:szCs w:val="24"/>
        </w:rPr>
        <w:t xml:space="preserve">Di seguito si riportano le </w:t>
      </w:r>
      <w:r w:rsidRPr="001B1B1E">
        <w:rPr>
          <w:rFonts w:cstheme="minorHAnsi"/>
          <w:i/>
          <w:sz w:val="24"/>
          <w:szCs w:val="24"/>
        </w:rPr>
        <w:t>necessità e</w:t>
      </w:r>
      <w:r>
        <w:rPr>
          <w:rFonts w:cstheme="minorHAnsi"/>
          <w:sz w:val="24"/>
          <w:szCs w:val="24"/>
        </w:rPr>
        <w:t xml:space="preserve"> </w:t>
      </w:r>
      <w:r w:rsidRPr="00B95887">
        <w:rPr>
          <w:rFonts w:cstheme="minorHAnsi"/>
          <w:i/>
          <w:iCs/>
          <w:sz w:val="24"/>
          <w:szCs w:val="24"/>
        </w:rPr>
        <w:t xml:space="preserve">criticità </w:t>
      </w:r>
      <w:r w:rsidRPr="00B95887">
        <w:rPr>
          <w:rFonts w:cstheme="minorHAnsi"/>
          <w:sz w:val="24"/>
          <w:szCs w:val="24"/>
        </w:rPr>
        <w:t xml:space="preserve">individuate dall’amministrazione per le </w:t>
      </w:r>
      <w:r w:rsidRPr="00B95887">
        <w:rPr>
          <w:rFonts w:cstheme="minorHAnsi"/>
          <w:i/>
          <w:iCs/>
          <w:sz w:val="24"/>
          <w:szCs w:val="24"/>
        </w:rPr>
        <w:t>aree tematiche</w:t>
      </w:r>
      <w:r w:rsidRPr="00B95887">
        <w:rPr>
          <w:rFonts w:cstheme="minorHAnsi"/>
          <w:sz w:val="24"/>
          <w:szCs w:val="24"/>
        </w:rPr>
        <w:t xml:space="preserve"> proposte con il </w:t>
      </w:r>
      <w:r w:rsidRPr="00B95887">
        <w:rPr>
          <w:rFonts w:cstheme="minorHAnsi"/>
          <w:i/>
          <w:iCs/>
          <w:sz w:val="24"/>
          <w:szCs w:val="24"/>
        </w:rPr>
        <w:t>Questionario di Rilevazione dei fabbisogni</w:t>
      </w:r>
      <w:r w:rsidRPr="00B95887">
        <w:rPr>
          <w:rFonts w:cstheme="minorHAnsi"/>
          <w:sz w:val="24"/>
          <w:szCs w:val="24"/>
        </w:rPr>
        <w:t xml:space="preserve"> e le </w:t>
      </w:r>
      <w:r w:rsidRPr="00B95887">
        <w:rPr>
          <w:rFonts w:cstheme="minorHAnsi"/>
          <w:i/>
          <w:iCs/>
          <w:sz w:val="24"/>
          <w:szCs w:val="24"/>
        </w:rPr>
        <w:t>priorità</w:t>
      </w:r>
      <w:r w:rsidRPr="00B95887">
        <w:rPr>
          <w:rFonts w:cstheme="minorHAnsi"/>
          <w:sz w:val="24"/>
          <w:szCs w:val="24"/>
        </w:rPr>
        <w:t xml:space="preserve"> indicate nello stesso </w:t>
      </w:r>
      <w:r w:rsidRPr="00B95887">
        <w:rPr>
          <w:rFonts w:cstheme="minorHAnsi"/>
          <w:i/>
          <w:iCs/>
          <w:sz w:val="24"/>
          <w:szCs w:val="24"/>
        </w:rPr>
        <w:t>Questionario, e/o le criticità e le priorità individuate nel corso degli incontri</w:t>
      </w:r>
      <w:r w:rsidR="00167C47">
        <w:rPr>
          <w:rFonts w:cstheme="minorHAnsi"/>
          <w:sz w:val="24"/>
          <w:szCs w:val="24"/>
        </w:rPr>
        <w:t xml:space="preserve"> </w:t>
      </w:r>
      <w:r w:rsidR="00167C47">
        <w:rPr>
          <w:rFonts w:cstheme="minorHAnsi"/>
          <w:i/>
          <w:iCs/>
          <w:sz w:val="24"/>
          <w:szCs w:val="24"/>
        </w:rPr>
        <w:t xml:space="preserve">legate all’ulteriore sviluppo delle attività del Piano di lavoro </w:t>
      </w:r>
      <w:proofErr w:type="gramStart"/>
      <w:r w:rsidR="00167C47">
        <w:rPr>
          <w:rFonts w:cstheme="minorHAnsi"/>
          <w:i/>
          <w:iCs/>
          <w:sz w:val="24"/>
          <w:szCs w:val="24"/>
        </w:rPr>
        <w:t xml:space="preserve">2.0 </w:t>
      </w:r>
      <w:r w:rsidR="00167C47" w:rsidRPr="00B95887">
        <w:rPr>
          <w:rFonts w:cstheme="minorHAnsi"/>
          <w:sz w:val="24"/>
          <w:szCs w:val="24"/>
        </w:rPr>
        <w:t>.</w:t>
      </w:r>
      <w:proofErr w:type="gramEnd"/>
    </w:p>
    <w:bookmarkEnd w:id="13"/>
    <w:p w14:paraId="39F7BA63" w14:textId="77777777" w:rsidR="009D6CE2" w:rsidRPr="00B95887" w:rsidRDefault="009D6CE2" w:rsidP="009D6CE2">
      <w:pPr>
        <w:keepNext/>
        <w:widowControl w:val="0"/>
        <w:spacing w:before="240" w:after="0" w:line="240" w:lineRule="auto"/>
        <w:rPr>
          <w:rFonts w:cstheme="minorHAnsi"/>
          <w:b/>
          <w:bCs/>
          <w:sz w:val="24"/>
          <w:szCs w:val="24"/>
        </w:rPr>
      </w:pPr>
      <w:r w:rsidRPr="00B95887">
        <w:rPr>
          <w:rFonts w:cstheme="minorHAnsi"/>
          <w:b/>
          <w:bCs/>
          <w:sz w:val="24"/>
          <w:szCs w:val="24"/>
        </w:rPr>
        <w:t>AMBIENTE</w:t>
      </w:r>
      <w:bookmarkEnd w:id="14"/>
    </w:p>
    <w:tbl>
      <w:tblPr>
        <w:tblW w:w="95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09"/>
      </w:tblGrid>
      <w:tr w:rsidR="00452979" w:rsidRPr="00B95887" w14:paraId="29437E77" w14:textId="77777777" w:rsidTr="00024E55">
        <w:trPr>
          <w:trHeight w:val="20"/>
        </w:trPr>
        <w:tc>
          <w:tcPr>
            <w:tcW w:w="746" w:type="dxa"/>
          </w:tcPr>
          <w:p w14:paraId="6FB64972"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3F2C8051" w14:textId="31383C0E"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23236A">
              <w:rPr>
                <w:rFonts w:cstheme="minorHAnsi"/>
                <w:color w:val="000000"/>
                <w:sz w:val="24"/>
                <w:szCs w:val="24"/>
              </w:rPr>
              <w:t>Collaborazione con gli Enti coinvolti nei procedimenti e/ o altri uffici del Comune</w:t>
            </w:r>
          </w:p>
        </w:tc>
      </w:tr>
      <w:tr w:rsidR="00452979" w:rsidRPr="00B95887" w14:paraId="022CD12D" w14:textId="77777777" w:rsidTr="00024E55">
        <w:trPr>
          <w:trHeight w:val="20"/>
        </w:trPr>
        <w:tc>
          <w:tcPr>
            <w:tcW w:w="746" w:type="dxa"/>
          </w:tcPr>
          <w:p w14:paraId="1D57694F"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3D6FB984" w14:textId="111DA864"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23236A">
              <w:rPr>
                <w:rFonts w:cstheme="minorHAnsi"/>
                <w:color w:val="000000"/>
                <w:sz w:val="24"/>
                <w:szCs w:val="24"/>
              </w:rPr>
              <w:t>Conoscenza degli aggiornamenti normativi più recenti</w:t>
            </w:r>
          </w:p>
        </w:tc>
      </w:tr>
      <w:tr w:rsidR="00452979" w:rsidRPr="00B95887" w14:paraId="7ED19D59" w14:textId="77777777" w:rsidTr="00024E55">
        <w:trPr>
          <w:trHeight w:val="20"/>
        </w:trPr>
        <w:tc>
          <w:tcPr>
            <w:tcW w:w="746" w:type="dxa"/>
          </w:tcPr>
          <w:p w14:paraId="0C61651F"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0F710B77" w14:textId="3DCD0846"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23236A">
              <w:rPr>
                <w:rFonts w:cstheme="minorHAnsi"/>
                <w:color w:val="000000"/>
                <w:sz w:val="24"/>
                <w:szCs w:val="24"/>
              </w:rPr>
              <w:t>Gestione delle conferenze di servizi</w:t>
            </w:r>
          </w:p>
        </w:tc>
      </w:tr>
      <w:tr w:rsidR="00452979" w:rsidRPr="00B95887" w14:paraId="5126CB06" w14:textId="77777777" w:rsidTr="00024E55">
        <w:trPr>
          <w:trHeight w:val="20"/>
        </w:trPr>
        <w:tc>
          <w:tcPr>
            <w:tcW w:w="746" w:type="dxa"/>
          </w:tcPr>
          <w:p w14:paraId="7831238E"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102E0948" w14:textId="7DC34AE1"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23236A">
              <w:rPr>
                <w:rFonts w:cstheme="minorHAnsi"/>
                <w:color w:val="000000"/>
                <w:sz w:val="24"/>
                <w:szCs w:val="24"/>
              </w:rPr>
              <w:t>Gestione telematica dei procedimenti</w:t>
            </w:r>
          </w:p>
        </w:tc>
      </w:tr>
      <w:tr w:rsidR="00452979" w:rsidRPr="00B95887" w14:paraId="02BA15F9" w14:textId="77777777" w:rsidTr="00024E55">
        <w:trPr>
          <w:trHeight w:val="20"/>
        </w:trPr>
        <w:tc>
          <w:tcPr>
            <w:tcW w:w="746" w:type="dxa"/>
          </w:tcPr>
          <w:p w14:paraId="135DA02C"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09D67102" w14:textId="481C97B1"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23236A">
              <w:rPr>
                <w:rFonts w:cstheme="minorHAnsi"/>
                <w:color w:val="000000"/>
                <w:sz w:val="24"/>
                <w:szCs w:val="24"/>
              </w:rPr>
              <w:t>Organizzazione dei controlli</w:t>
            </w:r>
          </w:p>
        </w:tc>
      </w:tr>
      <w:tr w:rsidR="00452979" w:rsidRPr="00B95887" w14:paraId="71F47141" w14:textId="77777777" w:rsidTr="00024E55">
        <w:trPr>
          <w:trHeight w:val="20"/>
        </w:trPr>
        <w:tc>
          <w:tcPr>
            <w:tcW w:w="746" w:type="dxa"/>
          </w:tcPr>
          <w:p w14:paraId="03F560A7"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7789865C" w14:textId="0BF4482E"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23236A">
              <w:rPr>
                <w:rFonts w:cstheme="minorHAnsi"/>
                <w:color w:val="000000"/>
                <w:sz w:val="24"/>
                <w:szCs w:val="24"/>
              </w:rPr>
              <w:t>Organizzazione dei processi lavorativi</w:t>
            </w:r>
          </w:p>
        </w:tc>
      </w:tr>
    </w:tbl>
    <w:p w14:paraId="2EE14D13" w14:textId="77777777" w:rsidR="00452979" w:rsidRDefault="00452979" w:rsidP="009D6CE2">
      <w:pPr>
        <w:keepNext/>
        <w:widowControl w:val="0"/>
        <w:spacing w:before="240" w:after="0" w:line="240" w:lineRule="auto"/>
        <w:rPr>
          <w:rFonts w:cstheme="minorHAnsi"/>
          <w:b/>
          <w:bCs/>
          <w:sz w:val="24"/>
          <w:szCs w:val="24"/>
        </w:rPr>
      </w:pPr>
      <w:bookmarkStart w:id="16" w:name="_Toc129360173"/>
    </w:p>
    <w:p w14:paraId="2B014010" w14:textId="09EAF181" w:rsidR="00452979" w:rsidRPr="00B95887" w:rsidRDefault="00452979" w:rsidP="00452979">
      <w:pPr>
        <w:keepNext/>
        <w:widowControl w:val="0"/>
        <w:spacing w:before="240" w:after="0" w:line="240" w:lineRule="auto"/>
        <w:rPr>
          <w:rFonts w:cstheme="minorHAnsi"/>
          <w:b/>
          <w:bCs/>
          <w:sz w:val="24"/>
          <w:szCs w:val="24"/>
        </w:rPr>
      </w:pPr>
      <w:r>
        <w:rPr>
          <w:rFonts w:cstheme="minorHAnsi"/>
          <w:b/>
          <w:bCs/>
          <w:sz w:val="24"/>
          <w:szCs w:val="24"/>
        </w:rPr>
        <w:t>EDILIZIA</w:t>
      </w:r>
    </w:p>
    <w:tbl>
      <w:tblPr>
        <w:tblW w:w="95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09"/>
      </w:tblGrid>
      <w:tr w:rsidR="00452979" w:rsidRPr="00B95887" w14:paraId="05745A35" w14:textId="77777777" w:rsidTr="00024E55">
        <w:trPr>
          <w:trHeight w:val="20"/>
        </w:trPr>
        <w:tc>
          <w:tcPr>
            <w:tcW w:w="746" w:type="dxa"/>
          </w:tcPr>
          <w:p w14:paraId="6A036C51"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205F5CB5" w14:textId="71364ECB"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E94225">
              <w:rPr>
                <w:rFonts w:cstheme="minorHAnsi"/>
                <w:color w:val="000000"/>
                <w:sz w:val="24"/>
                <w:szCs w:val="24"/>
              </w:rPr>
              <w:t>Collaborazione con gli enti coinvolti nei procedimenti e/ o altri uffici del Comune</w:t>
            </w:r>
          </w:p>
        </w:tc>
      </w:tr>
      <w:tr w:rsidR="00452979" w:rsidRPr="00B95887" w14:paraId="47CA58C0" w14:textId="77777777" w:rsidTr="00024E55">
        <w:trPr>
          <w:trHeight w:val="20"/>
        </w:trPr>
        <w:tc>
          <w:tcPr>
            <w:tcW w:w="746" w:type="dxa"/>
          </w:tcPr>
          <w:p w14:paraId="5BB55D8C"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57D2A9D6" w14:textId="17C7C7D3"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E94225">
              <w:rPr>
                <w:rFonts w:cstheme="minorHAnsi"/>
                <w:color w:val="000000"/>
                <w:sz w:val="24"/>
                <w:szCs w:val="24"/>
              </w:rPr>
              <w:t>Conoscenza degli aggiornamenti normativi più recenti</w:t>
            </w:r>
          </w:p>
        </w:tc>
      </w:tr>
      <w:tr w:rsidR="00452979" w:rsidRPr="00B95887" w14:paraId="1A625C9D" w14:textId="77777777" w:rsidTr="00024E55">
        <w:trPr>
          <w:trHeight w:val="20"/>
        </w:trPr>
        <w:tc>
          <w:tcPr>
            <w:tcW w:w="746" w:type="dxa"/>
          </w:tcPr>
          <w:p w14:paraId="38BB87B4"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0D51E8F3" w14:textId="3314D607"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E94225">
              <w:rPr>
                <w:rFonts w:cstheme="minorHAnsi"/>
                <w:color w:val="000000"/>
                <w:sz w:val="24"/>
                <w:szCs w:val="24"/>
              </w:rPr>
              <w:t>Modulistica</w:t>
            </w:r>
          </w:p>
        </w:tc>
      </w:tr>
      <w:tr w:rsidR="00452979" w:rsidRPr="00B95887" w14:paraId="114CC7A3" w14:textId="77777777" w:rsidTr="00024E55">
        <w:trPr>
          <w:trHeight w:val="20"/>
        </w:trPr>
        <w:tc>
          <w:tcPr>
            <w:tcW w:w="746" w:type="dxa"/>
          </w:tcPr>
          <w:p w14:paraId="4A87BE90"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54A677BF" w14:textId="27BCE8BB"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E94225">
              <w:rPr>
                <w:rFonts w:cstheme="minorHAnsi"/>
                <w:color w:val="000000"/>
                <w:sz w:val="24"/>
                <w:szCs w:val="24"/>
              </w:rPr>
              <w:t>Organizzazione dei controlli</w:t>
            </w:r>
          </w:p>
        </w:tc>
      </w:tr>
      <w:tr w:rsidR="00452979" w:rsidRPr="00B95887" w14:paraId="337D3540" w14:textId="77777777" w:rsidTr="00024E55">
        <w:trPr>
          <w:trHeight w:val="20"/>
        </w:trPr>
        <w:tc>
          <w:tcPr>
            <w:tcW w:w="746" w:type="dxa"/>
          </w:tcPr>
          <w:p w14:paraId="4993653F"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36A00218" w14:textId="4A3C652F"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E94225">
              <w:rPr>
                <w:rFonts w:cstheme="minorHAnsi"/>
                <w:color w:val="000000"/>
                <w:sz w:val="24"/>
                <w:szCs w:val="24"/>
              </w:rPr>
              <w:t>Organizzazione del lavoro tra i diversi Uffici</w:t>
            </w:r>
          </w:p>
        </w:tc>
      </w:tr>
      <w:tr w:rsidR="00452979" w:rsidRPr="00B95887" w14:paraId="0EE029EB" w14:textId="77777777" w:rsidTr="00024E55">
        <w:trPr>
          <w:trHeight w:val="20"/>
        </w:trPr>
        <w:tc>
          <w:tcPr>
            <w:tcW w:w="746" w:type="dxa"/>
          </w:tcPr>
          <w:p w14:paraId="6570AC9E"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2E9B1778" w14:textId="1EAE75A9"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E94225">
              <w:rPr>
                <w:rFonts w:cstheme="minorHAnsi"/>
                <w:color w:val="000000"/>
                <w:sz w:val="24"/>
                <w:szCs w:val="24"/>
              </w:rPr>
              <w:t>SCIA, CILA, Superbonus</w:t>
            </w:r>
          </w:p>
        </w:tc>
      </w:tr>
      <w:tr w:rsidR="00452979" w:rsidRPr="00B95887" w14:paraId="37D18063" w14:textId="77777777" w:rsidTr="00024E55">
        <w:trPr>
          <w:trHeight w:val="20"/>
        </w:trPr>
        <w:tc>
          <w:tcPr>
            <w:tcW w:w="746" w:type="dxa"/>
          </w:tcPr>
          <w:p w14:paraId="34AFA8DE"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51EE236A" w14:textId="25E484CD" w:rsidR="00452979" w:rsidRPr="0023236A" w:rsidRDefault="00452979" w:rsidP="00452979">
            <w:pPr>
              <w:pStyle w:val="Paragrafoelenco"/>
              <w:keepNext/>
              <w:keepLines/>
              <w:widowControl w:val="0"/>
              <w:ind w:left="0"/>
              <w:contextualSpacing w:val="0"/>
              <w:rPr>
                <w:rFonts w:cstheme="minorHAnsi"/>
                <w:color w:val="000000"/>
                <w:sz w:val="24"/>
                <w:szCs w:val="24"/>
              </w:rPr>
            </w:pPr>
            <w:r w:rsidRPr="00E94225">
              <w:rPr>
                <w:rFonts w:cstheme="minorHAnsi"/>
                <w:color w:val="000000"/>
                <w:sz w:val="24"/>
                <w:szCs w:val="24"/>
              </w:rPr>
              <w:t>Sportello Unico per l’Edilizia</w:t>
            </w:r>
          </w:p>
        </w:tc>
      </w:tr>
      <w:tr w:rsidR="00452979" w:rsidRPr="00B95887" w14:paraId="7DD20B7B" w14:textId="77777777" w:rsidTr="00024E55">
        <w:trPr>
          <w:trHeight w:val="20"/>
        </w:trPr>
        <w:tc>
          <w:tcPr>
            <w:tcW w:w="746" w:type="dxa"/>
          </w:tcPr>
          <w:p w14:paraId="37A29CE0" w14:textId="77777777" w:rsidR="00452979" w:rsidRPr="00B95887" w:rsidRDefault="00452979" w:rsidP="00452979">
            <w:pPr>
              <w:pStyle w:val="Paragrafoelenco"/>
              <w:widowControl w:val="0"/>
              <w:ind w:left="0"/>
              <w:contextualSpacing w:val="0"/>
              <w:rPr>
                <w:rFonts w:cstheme="minorHAnsi"/>
                <w:w w:val="80"/>
                <w:sz w:val="24"/>
                <w:szCs w:val="24"/>
              </w:rPr>
            </w:pPr>
          </w:p>
        </w:tc>
        <w:tc>
          <w:tcPr>
            <w:tcW w:w="8809" w:type="dxa"/>
          </w:tcPr>
          <w:p w14:paraId="74691185" w14:textId="4AC76CFC" w:rsidR="00452979" w:rsidRPr="0023236A" w:rsidRDefault="00452979" w:rsidP="00452979">
            <w:pPr>
              <w:pStyle w:val="Paragrafoelenco"/>
              <w:keepNext/>
              <w:keepLines/>
              <w:widowControl w:val="0"/>
              <w:ind w:left="0"/>
              <w:contextualSpacing w:val="0"/>
              <w:rPr>
                <w:rFonts w:cstheme="minorHAnsi"/>
                <w:color w:val="000000"/>
                <w:sz w:val="24"/>
                <w:szCs w:val="24"/>
              </w:rPr>
            </w:pPr>
            <w:r w:rsidRPr="00E94225">
              <w:rPr>
                <w:rFonts w:cstheme="minorHAnsi"/>
                <w:color w:val="000000"/>
                <w:sz w:val="24"/>
                <w:szCs w:val="24"/>
              </w:rPr>
              <w:t>Tutela paesaggistica</w:t>
            </w:r>
          </w:p>
        </w:tc>
      </w:tr>
    </w:tbl>
    <w:p w14:paraId="4A8E5B13" w14:textId="46A48CC0" w:rsidR="009D6CE2" w:rsidRPr="00B95887" w:rsidRDefault="009D6CE2" w:rsidP="009D6CE2">
      <w:pPr>
        <w:keepNext/>
        <w:widowControl w:val="0"/>
        <w:spacing w:before="240" w:after="0" w:line="240" w:lineRule="auto"/>
        <w:rPr>
          <w:rFonts w:cstheme="minorHAnsi"/>
          <w:b/>
          <w:bCs/>
          <w:sz w:val="24"/>
          <w:szCs w:val="24"/>
        </w:rPr>
      </w:pPr>
      <w:r w:rsidRPr="00B95887">
        <w:rPr>
          <w:rFonts w:cstheme="minorHAnsi"/>
          <w:b/>
          <w:bCs/>
          <w:sz w:val="24"/>
          <w:szCs w:val="24"/>
        </w:rPr>
        <w:lastRenderedPageBreak/>
        <w:t>ATTIVITÀ PRODUTTIVE</w:t>
      </w:r>
      <w:bookmarkEnd w:id="16"/>
    </w:p>
    <w:tbl>
      <w:tblPr>
        <w:tblW w:w="95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09"/>
      </w:tblGrid>
      <w:tr w:rsidR="00452979" w:rsidRPr="00B95887" w14:paraId="6269B228" w14:textId="77777777" w:rsidTr="00024E55">
        <w:trPr>
          <w:trHeight w:val="20"/>
        </w:trPr>
        <w:tc>
          <w:tcPr>
            <w:tcW w:w="746" w:type="dxa"/>
          </w:tcPr>
          <w:p w14:paraId="5248D42C" w14:textId="77777777" w:rsidR="00452979" w:rsidRPr="00B95887" w:rsidRDefault="00452979" w:rsidP="00452979">
            <w:pPr>
              <w:pStyle w:val="Paragrafoelenco"/>
              <w:keepNext/>
              <w:keepLines/>
              <w:widowControl w:val="0"/>
              <w:ind w:left="0"/>
              <w:contextualSpacing w:val="0"/>
              <w:rPr>
                <w:rFonts w:cstheme="minorHAnsi"/>
                <w:w w:val="80"/>
                <w:sz w:val="24"/>
                <w:szCs w:val="24"/>
              </w:rPr>
            </w:pPr>
          </w:p>
        </w:tc>
        <w:tc>
          <w:tcPr>
            <w:tcW w:w="8809" w:type="dxa"/>
          </w:tcPr>
          <w:p w14:paraId="4F0087E1" w14:textId="75D93C98"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F10998">
              <w:rPr>
                <w:rFonts w:cstheme="minorHAnsi"/>
                <w:color w:val="000000"/>
                <w:sz w:val="24"/>
                <w:szCs w:val="24"/>
              </w:rPr>
              <w:t>Collaborazione con gli Enti coinvolti nei procedimenti e/ o altri uffici del Comune</w:t>
            </w:r>
          </w:p>
        </w:tc>
      </w:tr>
      <w:tr w:rsidR="00452979" w:rsidRPr="00B95887" w14:paraId="786724E2" w14:textId="77777777" w:rsidTr="00024E55">
        <w:trPr>
          <w:trHeight w:val="20"/>
        </w:trPr>
        <w:tc>
          <w:tcPr>
            <w:tcW w:w="746" w:type="dxa"/>
          </w:tcPr>
          <w:p w14:paraId="0BE48632" w14:textId="77777777" w:rsidR="00452979" w:rsidRPr="00B95887" w:rsidRDefault="00452979" w:rsidP="00452979">
            <w:pPr>
              <w:pStyle w:val="Paragrafoelenco"/>
              <w:keepNext/>
              <w:keepLines/>
              <w:widowControl w:val="0"/>
              <w:ind w:left="0"/>
              <w:contextualSpacing w:val="0"/>
              <w:rPr>
                <w:rFonts w:cstheme="minorHAnsi"/>
                <w:w w:val="80"/>
                <w:sz w:val="24"/>
                <w:szCs w:val="24"/>
              </w:rPr>
            </w:pPr>
          </w:p>
        </w:tc>
        <w:tc>
          <w:tcPr>
            <w:tcW w:w="8809" w:type="dxa"/>
          </w:tcPr>
          <w:p w14:paraId="58FCE196" w14:textId="73D2E45B"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F10998">
              <w:rPr>
                <w:rFonts w:cstheme="minorHAnsi"/>
                <w:color w:val="000000"/>
                <w:sz w:val="24"/>
                <w:szCs w:val="24"/>
              </w:rPr>
              <w:t>Conoscenza degli aggiornamenti normativi più recenti</w:t>
            </w:r>
          </w:p>
        </w:tc>
      </w:tr>
      <w:tr w:rsidR="00452979" w:rsidRPr="00B95887" w14:paraId="579A9F0D" w14:textId="77777777" w:rsidTr="00024E55">
        <w:trPr>
          <w:trHeight w:val="20"/>
        </w:trPr>
        <w:tc>
          <w:tcPr>
            <w:tcW w:w="746" w:type="dxa"/>
          </w:tcPr>
          <w:p w14:paraId="27FEF9CC" w14:textId="77777777" w:rsidR="00452979" w:rsidRPr="00B95887" w:rsidRDefault="00452979" w:rsidP="00452979">
            <w:pPr>
              <w:pStyle w:val="Paragrafoelenco"/>
              <w:keepNext/>
              <w:keepLines/>
              <w:widowControl w:val="0"/>
              <w:ind w:left="0"/>
              <w:contextualSpacing w:val="0"/>
              <w:rPr>
                <w:rFonts w:cstheme="minorHAnsi"/>
                <w:w w:val="80"/>
                <w:sz w:val="24"/>
                <w:szCs w:val="24"/>
              </w:rPr>
            </w:pPr>
          </w:p>
        </w:tc>
        <w:tc>
          <w:tcPr>
            <w:tcW w:w="8809" w:type="dxa"/>
          </w:tcPr>
          <w:p w14:paraId="7BC1DF26" w14:textId="27CDAC6E"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F10998">
              <w:rPr>
                <w:rFonts w:cstheme="minorHAnsi"/>
                <w:color w:val="000000"/>
                <w:sz w:val="24"/>
                <w:szCs w:val="24"/>
              </w:rPr>
              <w:t>Edilizia produttiva</w:t>
            </w:r>
          </w:p>
        </w:tc>
      </w:tr>
      <w:tr w:rsidR="00452979" w:rsidRPr="00B95887" w14:paraId="48775D03" w14:textId="77777777" w:rsidTr="00024E55">
        <w:trPr>
          <w:trHeight w:val="20"/>
        </w:trPr>
        <w:tc>
          <w:tcPr>
            <w:tcW w:w="746" w:type="dxa"/>
          </w:tcPr>
          <w:p w14:paraId="61D4A570" w14:textId="77777777" w:rsidR="00452979" w:rsidRPr="00B95887" w:rsidRDefault="00452979" w:rsidP="00452979">
            <w:pPr>
              <w:pStyle w:val="Paragrafoelenco"/>
              <w:keepNext/>
              <w:keepLines/>
              <w:widowControl w:val="0"/>
              <w:ind w:left="0"/>
              <w:contextualSpacing w:val="0"/>
              <w:rPr>
                <w:rFonts w:cstheme="minorHAnsi"/>
                <w:w w:val="80"/>
                <w:sz w:val="24"/>
                <w:szCs w:val="24"/>
              </w:rPr>
            </w:pPr>
          </w:p>
        </w:tc>
        <w:tc>
          <w:tcPr>
            <w:tcW w:w="8809" w:type="dxa"/>
          </w:tcPr>
          <w:p w14:paraId="35DBB339" w14:textId="38AD9C64"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F10998">
              <w:rPr>
                <w:rFonts w:cstheme="minorHAnsi"/>
                <w:color w:val="000000"/>
                <w:sz w:val="24"/>
                <w:szCs w:val="24"/>
              </w:rPr>
              <w:t>Gestione delle conferenze di servizi</w:t>
            </w:r>
          </w:p>
        </w:tc>
      </w:tr>
      <w:tr w:rsidR="00452979" w:rsidRPr="00B95887" w14:paraId="4116EE00" w14:textId="77777777" w:rsidTr="00024E55">
        <w:trPr>
          <w:trHeight w:val="20"/>
        </w:trPr>
        <w:tc>
          <w:tcPr>
            <w:tcW w:w="746" w:type="dxa"/>
          </w:tcPr>
          <w:p w14:paraId="2638049F" w14:textId="77777777" w:rsidR="00452979" w:rsidRPr="00B95887" w:rsidRDefault="00452979" w:rsidP="00452979">
            <w:pPr>
              <w:pStyle w:val="Paragrafoelenco"/>
              <w:keepNext/>
              <w:keepLines/>
              <w:widowControl w:val="0"/>
              <w:ind w:left="0"/>
              <w:contextualSpacing w:val="0"/>
              <w:rPr>
                <w:rFonts w:cstheme="minorHAnsi"/>
                <w:w w:val="80"/>
                <w:sz w:val="24"/>
                <w:szCs w:val="24"/>
              </w:rPr>
            </w:pPr>
          </w:p>
        </w:tc>
        <w:tc>
          <w:tcPr>
            <w:tcW w:w="8809" w:type="dxa"/>
          </w:tcPr>
          <w:p w14:paraId="4E161B02" w14:textId="26024236"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F10998">
              <w:rPr>
                <w:rFonts w:cstheme="minorHAnsi"/>
                <w:color w:val="000000"/>
                <w:sz w:val="24"/>
                <w:szCs w:val="24"/>
              </w:rPr>
              <w:t>Modulistica</w:t>
            </w:r>
          </w:p>
        </w:tc>
      </w:tr>
      <w:tr w:rsidR="00452979" w:rsidRPr="00B95887" w14:paraId="5293A389" w14:textId="77777777" w:rsidTr="00024E55">
        <w:trPr>
          <w:trHeight w:val="20"/>
        </w:trPr>
        <w:tc>
          <w:tcPr>
            <w:tcW w:w="746" w:type="dxa"/>
          </w:tcPr>
          <w:p w14:paraId="6F507D6A" w14:textId="77777777" w:rsidR="00452979" w:rsidRPr="00B95887" w:rsidRDefault="00452979" w:rsidP="00452979">
            <w:pPr>
              <w:pStyle w:val="Paragrafoelenco"/>
              <w:keepNext/>
              <w:keepLines/>
              <w:widowControl w:val="0"/>
              <w:ind w:left="0"/>
              <w:contextualSpacing w:val="0"/>
              <w:rPr>
                <w:rFonts w:cstheme="minorHAnsi"/>
                <w:w w:val="80"/>
                <w:sz w:val="24"/>
                <w:szCs w:val="24"/>
              </w:rPr>
            </w:pPr>
          </w:p>
        </w:tc>
        <w:tc>
          <w:tcPr>
            <w:tcW w:w="8809" w:type="dxa"/>
          </w:tcPr>
          <w:p w14:paraId="7DE8445D" w14:textId="3FB2C7CA"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F10998">
              <w:rPr>
                <w:rFonts w:cstheme="minorHAnsi"/>
                <w:color w:val="000000"/>
                <w:sz w:val="24"/>
                <w:szCs w:val="24"/>
              </w:rPr>
              <w:t>Organizzazione dei controlli</w:t>
            </w:r>
          </w:p>
        </w:tc>
      </w:tr>
      <w:tr w:rsidR="00452979" w:rsidRPr="00B95887" w14:paraId="17B3EE2A" w14:textId="77777777" w:rsidTr="00024E55">
        <w:trPr>
          <w:trHeight w:val="20"/>
        </w:trPr>
        <w:tc>
          <w:tcPr>
            <w:tcW w:w="746" w:type="dxa"/>
          </w:tcPr>
          <w:p w14:paraId="7D837B95" w14:textId="77777777" w:rsidR="00452979" w:rsidRPr="00B95887" w:rsidRDefault="00452979" w:rsidP="00452979">
            <w:pPr>
              <w:pStyle w:val="Paragrafoelenco"/>
              <w:keepNext/>
              <w:keepLines/>
              <w:widowControl w:val="0"/>
              <w:ind w:left="0"/>
              <w:contextualSpacing w:val="0"/>
              <w:rPr>
                <w:rFonts w:cstheme="minorHAnsi"/>
                <w:w w:val="80"/>
                <w:sz w:val="24"/>
                <w:szCs w:val="24"/>
              </w:rPr>
            </w:pPr>
          </w:p>
        </w:tc>
        <w:tc>
          <w:tcPr>
            <w:tcW w:w="8809" w:type="dxa"/>
          </w:tcPr>
          <w:p w14:paraId="3828FE63" w14:textId="48A776BC"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F10998">
              <w:rPr>
                <w:rFonts w:cstheme="minorHAnsi"/>
                <w:color w:val="000000"/>
                <w:sz w:val="24"/>
                <w:szCs w:val="24"/>
              </w:rPr>
              <w:t>Organizzazione del lavoro tra i diversi Uffici</w:t>
            </w:r>
          </w:p>
        </w:tc>
      </w:tr>
      <w:tr w:rsidR="00452979" w:rsidRPr="00B95887" w14:paraId="1DAFC390" w14:textId="77777777" w:rsidTr="00024E55">
        <w:trPr>
          <w:trHeight w:val="20"/>
        </w:trPr>
        <w:tc>
          <w:tcPr>
            <w:tcW w:w="746" w:type="dxa"/>
          </w:tcPr>
          <w:p w14:paraId="14CAF1ED" w14:textId="77777777" w:rsidR="00452979" w:rsidRPr="00B95887" w:rsidRDefault="00452979" w:rsidP="00452979">
            <w:pPr>
              <w:pStyle w:val="Paragrafoelenco"/>
              <w:keepNext/>
              <w:keepLines/>
              <w:widowControl w:val="0"/>
              <w:ind w:left="0"/>
              <w:contextualSpacing w:val="0"/>
              <w:rPr>
                <w:rFonts w:cstheme="minorHAnsi"/>
                <w:w w:val="80"/>
                <w:sz w:val="24"/>
                <w:szCs w:val="24"/>
              </w:rPr>
            </w:pPr>
          </w:p>
        </w:tc>
        <w:tc>
          <w:tcPr>
            <w:tcW w:w="8809" w:type="dxa"/>
          </w:tcPr>
          <w:p w14:paraId="48AFDCA0" w14:textId="5B82E8C8" w:rsidR="00452979" w:rsidRPr="00B95887" w:rsidRDefault="00452979" w:rsidP="00452979">
            <w:pPr>
              <w:pStyle w:val="Paragrafoelenco"/>
              <w:keepNext/>
              <w:keepLines/>
              <w:widowControl w:val="0"/>
              <w:ind w:left="0"/>
              <w:contextualSpacing w:val="0"/>
              <w:rPr>
                <w:rFonts w:cstheme="minorHAnsi"/>
                <w:spacing w:val="-6"/>
                <w:w w:val="80"/>
                <w:sz w:val="24"/>
                <w:szCs w:val="24"/>
              </w:rPr>
            </w:pPr>
            <w:r w:rsidRPr="00F10998">
              <w:rPr>
                <w:rFonts w:cstheme="minorHAnsi"/>
                <w:color w:val="000000"/>
                <w:sz w:val="24"/>
                <w:szCs w:val="24"/>
              </w:rPr>
              <w:t>Sportello Unico per le Attività Produttive</w:t>
            </w:r>
          </w:p>
        </w:tc>
      </w:tr>
    </w:tbl>
    <w:p w14:paraId="27B53A69" w14:textId="77777777" w:rsidR="009D6CE2" w:rsidRPr="00B95887" w:rsidRDefault="009D6CE2" w:rsidP="009D6CE2">
      <w:pPr>
        <w:keepNext/>
        <w:widowControl w:val="0"/>
        <w:spacing w:before="240" w:after="0" w:line="240" w:lineRule="auto"/>
        <w:rPr>
          <w:rFonts w:cstheme="minorHAnsi"/>
          <w:b/>
          <w:bCs/>
          <w:sz w:val="24"/>
          <w:szCs w:val="24"/>
        </w:rPr>
      </w:pPr>
    </w:p>
    <w:p w14:paraId="6E8EA1C3" w14:textId="35C4773B" w:rsidR="009D6CE2" w:rsidRDefault="009D6CE2" w:rsidP="009D6CE2">
      <w:pPr>
        <w:keepNext/>
        <w:widowControl w:val="0"/>
        <w:spacing w:before="240" w:after="0" w:line="240" w:lineRule="auto"/>
        <w:rPr>
          <w:rFonts w:cstheme="minorHAnsi"/>
          <w:b/>
          <w:bCs/>
          <w:sz w:val="24"/>
          <w:szCs w:val="24"/>
        </w:rPr>
      </w:pPr>
      <w:bookmarkStart w:id="17" w:name="_Hlk137810161"/>
      <w:r w:rsidRPr="00B95887">
        <w:rPr>
          <w:rFonts w:cstheme="minorHAnsi"/>
          <w:b/>
          <w:bCs/>
          <w:sz w:val="24"/>
          <w:szCs w:val="24"/>
        </w:rPr>
        <w:t xml:space="preserve">CRITICITÀ INDIVIDUATE NEL CORSO DEGLI INCONTRI </w:t>
      </w:r>
      <w:bookmarkEnd w:id="17"/>
    </w:p>
    <w:p w14:paraId="70E0AAF3" w14:textId="77777777" w:rsidR="009D6CE2" w:rsidRPr="0055518C" w:rsidRDefault="009D6CE2" w:rsidP="009D6CE2">
      <w:pPr>
        <w:keepNext/>
        <w:widowControl w:val="0"/>
        <w:spacing w:before="240" w:after="0" w:line="240" w:lineRule="auto"/>
        <w:rPr>
          <w:rFonts w:cstheme="minorHAnsi"/>
          <w:b/>
          <w:i/>
          <w:iCs/>
          <w:w w:val="90"/>
          <w:sz w:val="24"/>
          <w:szCs w:val="24"/>
        </w:rPr>
      </w:pPr>
      <w:r w:rsidRPr="0055518C">
        <w:rPr>
          <w:rFonts w:cstheme="minorHAnsi"/>
          <w:b/>
          <w:i/>
          <w:iCs/>
          <w:w w:val="90"/>
          <w:sz w:val="24"/>
          <w:szCs w:val="24"/>
        </w:rPr>
        <w:t>Priorità</w:t>
      </w:r>
      <w:bookmarkEnd w:id="15"/>
    </w:p>
    <w:p w14:paraId="2604B980" w14:textId="77777777" w:rsidR="00452979" w:rsidRPr="0055518C" w:rsidRDefault="00452979" w:rsidP="00452979">
      <w:pPr>
        <w:pStyle w:val="Paragrafoelenco"/>
        <w:numPr>
          <w:ilvl w:val="0"/>
          <w:numId w:val="58"/>
        </w:numPr>
        <w:rPr>
          <w:rFonts w:cstheme="minorHAnsi"/>
          <w:color w:val="000000"/>
          <w:sz w:val="24"/>
          <w:szCs w:val="24"/>
        </w:rPr>
      </w:pPr>
      <w:r w:rsidRPr="0055518C">
        <w:rPr>
          <w:rFonts w:cstheme="minorHAnsi"/>
          <w:color w:val="000000"/>
          <w:sz w:val="24"/>
          <w:szCs w:val="24"/>
        </w:rPr>
        <w:t>ATTIVITA’ PRODUTTIVE</w:t>
      </w:r>
    </w:p>
    <w:p w14:paraId="1E4D181A" w14:textId="77777777" w:rsidR="00452979" w:rsidRPr="0055518C" w:rsidRDefault="00452979" w:rsidP="00452979">
      <w:pPr>
        <w:pStyle w:val="Paragrafoelenco"/>
        <w:numPr>
          <w:ilvl w:val="0"/>
          <w:numId w:val="59"/>
        </w:numPr>
        <w:rPr>
          <w:rFonts w:cstheme="minorHAnsi"/>
          <w:color w:val="000000"/>
          <w:sz w:val="24"/>
          <w:szCs w:val="24"/>
        </w:rPr>
      </w:pPr>
      <w:r w:rsidRPr="0055518C">
        <w:rPr>
          <w:rFonts w:cstheme="minorHAnsi"/>
          <w:color w:val="000000"/>
          <w:sz w:val="24"/>
          <w:szCs w:val="24"/>
        </w:rPr>
        <w:t>Istruttorie per procedimenti amministrativi;</w:t>
      </w:r>
    </w:p>
    <w:p w14:paraId="0EA2648E" w14:textId="77777777" w:rsidR="00452979" w:rsidRPr="0055518C" w:rsidRDefault="00452979" w:rsidP="00452979">
      <w:pPr>
        <w:pStyle w:val="Paragrafoelenco"/>
        <w:numPr>
          <w:ilvl w:val="0"/>
          <w:numId w:val="59"/>
        </w:numPr>
        <w:rPr>
          <w:rFonts w:cstheme="minorHAnsi"/>
          <w:color w:val="000000"/>
          <w:sz w:val="24"/>
          <w:szCs w:val="24"/>
        </w:rPr>
      </w:pPr>
      <w:r w:rsidRPr="0055518C">
        <w:rPr>
          <w:rFonts w:cstheme="minorHAnsi"/>
          <w:color w:val="000000"/>
          <w:sz w:val="24"/>
          <w:szCs w:val="24"/>
        </w:rPr>
        <w:t>Gare appalto servizi e lavoro;</w:t>
      </w:r>
    </w:p>
    <w:p w14:paraId="06F85D87" w14:textId="271839FF" w:rsidR="00452979" w:rsidRPr="0055518C" w:rsidRDefault="00452979" w:rsidP="00452979">
      <w:pPr>
        <w:pStyle w:val="Paragrafoelenco"/>
        <w:numPr>
          <w:ilvl w:val="0"/>
          <w:numId w:val="59"/>
        </w:numPr>
        <w:rPr>
          <w:rFonts w:cstheme="minorHAnsi"/>
          <w:color w:val="000000"/>
          <w:sz w:val="24"/>
          <w:szCs w:val="24"/>
        </w:rPr>
      </w:pPr>
      <w:r w:rsidRPr="0055518C">
        <w:rPr>
          <w:rFonts w:cstheme="minorHAnsi"/>
          <w:color w:val="000000"/>
          <w:sz w:val="24"/>
          <w:szCs w:val="24"/>
        </w:rPr>
        <w:t>Servizi segreteria;</w:t>
      </w:r>
    </w:p>
    <w:p w14:paraId="22066F67" w14:textId="3939C41A" w:rsidR="0055518C" w:rsidRDefault="0055518C" w:rsidP="00E0334F">
      <w:pPr>
        <w:pStyle w:val="Paragrafoelenco"/>
        <w:numPr>
          <w:ilvl w:val="0"/>
          <w:numId w:val="58"/>
        </w:numPr>
        <w:rPr>
          <w:rFonts w:cstheme="minorHAnsi"/>
          <w:color w:val="000000"/>
          <w:sz w:val="24"/>
          <w:szCs w:val="24"/>
        </w:rPr>
      </w:pPr>
      <w:r>
        <w:rPr>
          <w:rFonts w:cstheme="minorHAnsi"/>
          <w:color w:val="000000"/>
          <w:sz w:val="24"/>
          <w:szCs w:val="24"/>
        </w:rPr>
        <w:t>EDILIZIA</w:t>
      </w:r>
    </w:p>
    <w:p w14:paraId="280E28A9" w14:textId="08CA637A" w:rsidR="00E0334F" w:rsidRPr="0055518C" w:rsidRDefault="0055518C" w:rsidP="0055518C">
      <w:pPr>
        <w:pStyle w:val="Paragrafoelenco"/>
        <w:numPr>
          <w:ilvl w:val="0"/>
          <w:numId w:val="59"/>
        </w:numPr>
        <w:rPr>
          <w:rFonts w:cstheme="minorHAnsi"/>
          <w:color w:val="000000"/>
          <w:sz w:val="24"/>
          <w:szCs w:val="24"/>
        </w:rPr>
      </w:pPr>
      <w:r>
        <w:rPr>
          <w:rFonts w:cstheme="minorHAnsi"/>
          <w:color w:val="000000"/>
          <w:sz w:val="24"/>
          <w:szCs w:val="24"/>
        </w:rPr>
        <w:t xml:space="preserve"> Gestione S</w:t>
      </w:r>
      <w:r w:rsidRPr="0055518C">
        <w:rPr>
          <w:rFonts w:cstheme="minorHAnsi"/>
          <w:color w:val="000000"/>
          <w:sz w:val="24"/>
          <w:szCs w:val="24"/>
        </w:rPr>
        <w:t>portello unico per l’edilizia</w:t>
      </w:r>
    </w:p>
    <w:p w14:paraId="4A3CF175" w14:textId="00C531A5" w:rsidR="00E0334F" w:rsidRPr="0055518C" w:rsidRDefault="00E0334F" w:rsidP="00E0334F">
      <w:pPr>
        <w:pStyle w:val="Paragrafoelenco"/>
        <w:numPr>
          <w:ilvl w:val="0"/>
          <w:numId w:val="59"/>
        </w:numPr>
        <w:rPr>
          <w:rFonts w:cstheme="minorHAnsi"/>
          <w:color w:val="000000"/>
          <w:sz w:val="24"/>
          <w:szCs w:val="24"/>
        </w:rPr>
      </w:pPr>
      <w:r w:rsidRPr="0055518C">
        <w:rPr>
          <w:rFonts w:cstheme="minorHAnsi"/>
          <w:color w:val="000000"/>
          <w:sz w:val="24"/>
          <w:szCs w:val="24"/>
        </w:rPr>
        <w:t xml:space="preserve"> Istruttorie per procedimenti amministrativi;</w:t>
      </w:r>
    </w:p>
    <w:p w14:paraId="1F07F63D" w14:textId="7229B278" w:rsidR="00E0334F" w:rsidRPr="0055518C" w:rsidRDefault="00E0334F" w:rsidP="00E0334F">
      <w:pPr>
        <w:pStyle w:val="Paragrafoelenco"/>
        <w:numPr>
          <w:ilvl w:val="0"/>
          <w:numId w:val="59"/>
        </w:numPr>
        <w:rPr>
          <w:rFonts w:cstheme="minorHAnsi"/>
          <w:color w:val="000000"/>
          <w:sz w:val="24"/>
          <w:szCs w:val="24"/>
        </w:rPr>
      </w:pPr>
      <w:r w:rsidRPr="0055518C">
        <w:rPr>
          <w:rFonts w:cstheme="minorHAnsi"/>
          <w:color w:val="000000"/>
          <w:sz w:val="24"/>
          <w:szCs w:val="24"/>
        </w:rPr>
        <w:t>Gestione SCIA, CILA, Superbonus, Condoni;</w:t>
      </w:r>
    </w:p>
    <w:p w14:paraId="2CBA5892" w14:textId="77777777" w:rsidR="00E0334F" w:rsidRPr="00E0334F" w:rsidRDefault="00E0334F" w:rsidP="00E0334F">
      <w:pPr>
        <w:pStyle w:val="Paragrafoelenco"/>
        <w:widowControl w:val="0"/>
        <w:spacing w:before="240" w:after="0" w:line="264" w:lineRule="auto"/>
        <w:ind w:left="1134"/>
        <w:jc w:val="both"/>
        <w:rPr>
          <w:rFonts w:cstheme="minorHAnsi"/>
          <w:sz w:val="24"/>
          <w:szCs w:val="24"/>
        </w:rPr>
      </w:pPr>
    </w:p>
    <w:p w14:paraId="2CF5E506" w14:textId="77777777" w:rsidR="00E0334F" w:rsidRPr="00E0334F" w:rsidRDefault="00E0334F" w:rsidP="00E0334F">
      <w:pPr>
        <w:pStyle w:val="Paragrafoelenco"/>
        <w:widowControl w:val="0"/>
        <w:spacing w:before="240" w:after="0" w:line="264" w:lineRule="auto"/>
        <w:ind w:left="1134"/>
        <w:jc w:val="both"/>
        <w:rPr>
          <w:rFonts w:cstheme="minorHAnsi"/>
          <w:sz w:val="24"/>
          <w:szCs w:val="24"/>
        </w:rPr>
      </w:pPr>
    </w:p>
    <w:p w14:paraId="0B57A7BA" w14:textId="44B0ABDE" w:rsidR="00452979" w:rsidRPr="009F6CC6" w:rsidRDefault="00452979" w:rsidP="00E0334F">
      <w:pPr>
        <w:pStyle w:val="Paragrafoelenco"/>
        <w:widowControl w:val="0"/>
        <w:spacing w:before="240" w:after="0" w:line="264" w:lineRule="auto"/>
        <w:ind w:left="1134"/>
        <w:contextualSpacing w:val="0"/>
        <w:jc w:val="both"/>
        <w:rPr>
          <w:rFonts w:cstheme="minorHAnsi"/>
          <w:sz w:val="24"/>
          <w:szCs w:val="24"/>
        </w:rPr>
      </w:pPr>
    </w:p>
    <w:tbl>
      <w:tblPr>
        <w:tblW w:w="9638" w:type="dxa"/>
        <w:shd w:val="clear" w:color="auto" w:fill="9CC2E5" w:themeFill="accent5" w:themeFillTint="99"/>
        <w:tblCellMar>
          <w:top w:w="28" w:type="dxa"/>
          <w:left w:w="85" w:type="dxa"/>
          <w:bottom w:w="28" w:type="dxa"/>
          <w:right w:w="85" w:type="dxa"/>
        </w:tblCellMar>
        <w:tblLook w:val="04A0" w:firstRow="1" w:lastRow="0" w:firstColumn="1" w:lastColumn="0" w:noHBand="0" w:noVBand="1"/>
      </w:tblPr>
      <w:tblGrid>
        <w:gridCol w:w="9638"/>
      </w:tblGrid>
      <w:tr w:rsidR="009D6CE2" w:rsidRPr="00B95887" w14:paraId="47B912F0" w14:textId="77777777" w:rsidTr="00802CD8">
        <w:trPr>
          <w:trHeight w:val="397"/>
        </w:trPr>
        <w:tc>
          <w:tcPr>
            <w:tcW w:w="9638" w:type="dxa"/>
            <w:shd w:val="clear" w:color="auto" w:fill="9CC2E5" w:themeFill="accent5" w:themeFillTint="99"/>
            <w:vAlign w:val="center"/>
          </w:tcPr>
          <w:p w14:paraId="06A37480" w14:textId="77777777" w:rsidR="009D6CE2" w:rsidRPr="009F6CC6" w:rsidRDefault="009D6CE2" w:rsidP="00802CD8">
            <w:pPr>
              <w:pStyle w:val="Titolo1"/>
              <w:rPr>
                <w:rFonts w:asciiTheme="minorHAnsi" w:hAnsiTheme="minorHAnsi" w:cstheme="minorHAnsi"/>
              </w:rPr>
            </w:pPr>
            <w:bookmarkStart w:id="18" w:name="_Toc140650078"/>
            <w:r w:rsidRPr="00302954">
              <w:rPr>
                <w:rFonts w:asciiTheme="minorHAnsi" w:hAnsiTheme="minorHAnsi" w:cstheme="minorHAnsi"/>
              </w:rPr>
              <w:lastRenderedPageBreak/>
              <w:t>Gli obiettivi</w:t>
            </w:r>
            <w:bookmarkEnd w:id="18"/>
          </w:p>
        </w:tc>
      </w:tr>
    </w:tbl>
    <w:p w14:paraId="2218631F" w14:textId="77777777" w:rsidR="009D6CE2" w:rsidRDefault="009D6CE2" w:rsidP="009D6CE2">
      <w:pPr>
        <w:widowControl w:val="0"/>
        <w:spacing w:before="40" w:after="0" w:line="264" w:lineRule="auto"/>
        <w:jc w:val="both"/>
        <w:rPr>
          <w:rFonts w:cstheme="minorHAnsi"/>
          <w:sz w:val="24"/>
          <w:szCs w:val="24"/>
        </w:rPr>
      </w:pPr>
      <w:bookmarkStart w:id="19" w:name="_Hlk137810586"/>
    </w:p>
    <w:p w14:paraId="1C9F5F40" w14:textId="3A8E8D78" w:rsidR="009D6CE2" w:rsidRPr="00B95887" w:rsidRDefault="009D6CE2" w:rsidP="009D6CE2">
      <w:pPr>
        <w:widowControl w:val="0"/>
        <w:spacing w:before="40" w:after="0" w:line="264" w:lineRule="auto"/>
        <w:jc w:val="both"/>
        <w:rPr>
          <w:rFonts w:cstheme="minorHAnsi"/>
          <w:sz w:val="24"/>
          <w:szCs w:val="24"/>
        </w:rPr>
      </w:pPr>
      <w:r w:rsidRPr="00B95887">
        <w:rPr>
          <w:rFonts w:cstheme="minorHAnsi"/>
          <w:sz w:val="24"/>
          <w:szCs w:val="24"/>
        </w:rPr>
        <w:t xml:space="preserve">Di seguito si riportano gli </w:t>
      </w:r>
      <w:r w:rsidRPr="00B95887">
        <w:rPr>
          <w:rFonts w:cstheme="minorHAnsi"/>
          <w:i/>
          <w:iCs/>
          <w:sz w:val="24"/>
          <w:szCs w:val="24"/>
        </w:rPr>
        <w:t>obiettivi</w:t>
      </w:r>
      <w:r w:rsidRPr="00B95887">
        <w:rPr>
          <w:rFonts w:cstheme="minorHAnsi"/>
          <w:sz w:val="24"/>
          <w:szCs w:val="24"/>
        </w:rPr>
        <w:t xml:space="preserve"> indicati dall’amministrazione nel </w:t>
      </w:r>
      <w:r w:rsidRPr="00B95887">
        <w:rPr>
          <w:rFonts w:cstheme="minorHAnsi"/>
          <w:i/>
          <w:iCs/>
          <w:sz w:val="24"/>
          <w:szCs w:val="24"/>
        </w:rPr>
        <w:t>Questionario di Rilevazione dei fabbisogni</w:t>
      </w:r>
      <w:r w:rsidRPr="00B95887">
        <w:rPr>
          <w:rFonts w:cstheme="minorHAnsi"/>
          <w:sz w:val="24"/>
          <w:szCs w:val="24"/>
        </w:rPr>
        <w:t xml:space="preserve"> e/o quelli indicati durante gli incontri</w:t>
      </w:r>
      <w:r w:rsidRPr="00B95887">
        <w:rPr>
          <w:rFonts w:cstheme="minorHAnsi"/>
          <w:i/>
          <w:iCs/>
          <w:sz w:val="24"/>
          <w:szCs w:val="24"/>
        </w:rPr>
        <w:t>.</w:t>
      </w:r>
      <w:bookmarkEnd w:id="19"/>
    </w:p>
    <w:p w14:paraId="2915DC90" w14:textId="77777777" w:rsidR="009D6CE2" w:rsidRPr="0055518C" w:rsidRDefault="009D6CE2" w:rsidP="009D6CE2">
      <w:pPr>
        <w:pStyle w:val="Paragrafoelenco"/>
        <w:widowControl w:val="0"/>
        <w:numPr>
          <w:ilvl w:val="0"/>
          <w:numId w:val="16"/>
        </w:numPr>
        <w:spacing w:before="240" w:after="0" w:line="240" w:lineRule="auto"/>
        <w:ind w:left="284" w:hanging="284"/>
        <w:jc w:val="both"/>
        <w:rPr>
          <w:rFonts w:cstheme="minorHAnsi"/>
          <w:bCs/>
          <w:i/>
          <w:iCs/>
          <w:sz w:val="24"/>
          <w:szCs w:val="24"/>
        </w:rPr>
      </w:pPr>
      <w:r w:rsidRPr="0055518C">
        <w:rPr>
          <w:rFonts w:cstheme="minorHAnsi"/>
          <w:bCs/>
          <w:i/>
          <w:iCs/>
          <w:sz w:val="24"/>
          <w:szCs w:val="24"/>
        </w:rPr>
        <w:t>Agevolare gli utenti nella presentazione delle istanze.</w:t>
      </w:r>
    </w:p>
    <w:p w14:paraId="46BB50A3" w14:textId="77777777" w:rsidR="009D6CE2" w:rsidRPr="0055518C" w:rsidRDefault="009D6CE2" w:rsidP="009D6CE2">
      <w:pPr>
        <w:pStyle w:val="Paragrafoelenco"/>
        <w:widowControl w:val="0"/>
        <w:numPr>
          <w:ilvl w:val="0"/>
          <w:numId w:val="16"/>
        </w:numPr>
        <w:spacing w:before="240" w:after="0" w:line="240" w:lineRule="auto"/>
        <w:ind w:left="284" w:hanging="284"/>
        <w:contextualSpacing w:val="0"/>
        <w:jc w:val="both"/>
        <w:rPr>
          <w:rFonts w:cstheme="minorHAnsi"/>
          <w:bCs/>
          <w:i/>
          <w:iCs/>
          <w:sz w:val="24"/>
          <w:szCs w:val="24"/>
        </w:rPr>
      </w:pPr>
      <w:r w:rsidRPr="0055518C">
        <w:rPr>
          <w:rFonts w:cstheme="minorHAnsi"/>
          <w:bCs/>
          <w:i/>
          <w:iCs/>
          <w:sz w:val="24"/>
          <w:szCs w:val="24"/>
        </w:rPr>
        <w:t>Accelerare la redazione degli atti tramite FAC-SIMILI.</w:t>
      </w:r>
    </w:p>
    <w:p w14:paraId="1B114C44" w14:textId="77777777" w:rsidR="009D6CE2" w:rsidRPr="0055518C" w:rsidRDefault="009D6CE2" w:rsidP="009D6CE2">
      <w:pPr>
        <w:pStyle w:val="Paragrafoelenco"/>
        <w:widowControl w:val="0"/>
        <w:numPr>
          <w:ilvl w:val="0"/>
          <w:numId w:val="16"/>
        </w:numPr>
        <w:spacing w:before="240" w:after="0" w:line="240" w:lineRule="auto"/>
        <w:ind w:left="284" w:hanging="284"/>
        <w:contextualSpacing w:val="0"/>
        <w:jc w:val="both"/>
        <w:rPr>
          <w:rFonts w:cstheme="minorHAnsi"/>
          <w:bCs/>
          <w:i/>
          <w:iCs/>
          <w:sz w:val="24"/>
          <w:szCs w:val="24"/>
        </w:rPr>
      </w:pPr>
      <w:r w:rsidRPr="0055518C">
        <w:rPr>
          <w:rFonts w:cstheme="minorHAnsi"/>
          <w:bCs/>
          <w:i/>
          <w:iCs/>
          <w:sz w:val="24"/>
          <w:szCs w:val="24"/>
        </w:rPr>
        <w:t>Uniformare e semplificare le procedure relative alle manifestazioni pubbliche.</w:t>
      </w:r>
    </w:p>
    <w:p w14:paraId="01A79863" w14:textId="77777777" w:rsidR="009D6CE2" w:rsidRPr="0055518C" w:rsidRDefault="009D6CE2" w:rsidP="009D6CE2">
      <w:pPr>
        <w:pStyle w:val="Paragrafoelenco"/>
        <w:widowControl w:val="0"/>
        <w:spacing w:before="240" w:after="0" w:line="240" w:lineRule="auto"/>
        <w:ind w:left="284"/>
        <w:contextualSpacing w:val="0"/>
        <w:jc w:val="both"/>
        <w:rPr>
          <w:rFonts w:cstheme="minorHAnsi"/>
          <w:bCs/>
          <w:i/>
          <w:iCs/>
          <w:sz w:val="24"/>
          <w:szCs w:val="24"/>
        </w:rPr>
      </w:pPr>
    </w:p>
    <w:p w14:paraId="6B11648F" w14:textId="77777777" w:rsidR="00D150D2" w:rsidRPr="0055518C" w:rsidRDefault="00D150D2" w:rsidP="00D150D2">
      <w:r w:rsidRPr="0055518C">
        <w:t xml:space="preserve">I nuovi ulteriori obiettivi previsti riguardano: </w:t>
      </w:r>
    </w:p>
    <w:p w14:paraId="154BA95A" w14:textId="77777777" w:rsidR="00D150D2" w:rsidRPr="0055518C" w:rsidRDefault="00D150D2" w:rsidP="00D150D2">
      <w:pPr>
        <w:widowControl w:val="0"/>
        <w:spacing w:before="240" w:after="0" w:line="264" w:lineRule="auto"/>
        <w:jc w:val="both"/>
        <w:rPr>
          <w:rFonts w:cstheme="minorHAnsi"/>
          <w:b/>
          <w:bCs/>
        </w:rPr>
      </w:pPr>
      <w:r w:rsidRPr="0055518C">
        <w:rPr>
          <w:rFonts w:cstheme="minorHAnsi"/>
          <w:b/>
          <w:bCs/>
        </w:rPr>
        <w:t>Obiettivo d) Mappatura dei processi</w:t>
      </w:r>
    </w:p>
    <w:p w14:paraId="158DAC9D" w14:textId="05B4DEB0" w:rsidR="009D6CE2" w:rsidRDefault="00D150D2" w:rsidP="00D150D2">
      <w:pPr>
        <w:rPr>
          <w:rFonts w:cstheme="minorHAnsi"/>
          <w:bCs/>
          <w:i/>
          <w:iCs/>
          <w:sz w:val="24"/>
          <w:szCs w:val="24"/>
        </w:rPr>
      </w:pPr>
      <w:r w:rsidRPr="0055518C">
        <w:rPr>
          <w:rFonts w:cstheme="minorHAnsi"/>
          <w:b/>
          <w:bCs/>
        </w:rPr>
        <w:t>Obiettivo f) Aggiornamento formativo e partecipazione a laboratori tematici</w:t>
      </w:r>
      <w:r>
        <w:rPr>
          <w:rFonts w:cstheme="minorHAnsi"/>
          <w:bCs/>
          <w:i/>
          <w:iCs/>
          <w:sz w:val="24"/>
          <w:szCs w:val="24"/>
        </w:rPr>
        <w:t xml:space="preserve"> </w:t>
      </w:r>
      <w:r w:rsidR="009D6CE2">
        <w:rPr>
          <w:rFonts w:cstheme="minorHAnsi"/>
          <w:bCs/>
          <w:i/>
          <w:iCs/>
          <w:sz w:val="24"/>
          <w:szCs w:val="24"/>
        </w:rPr>
        <w:br w:type="page"/>
      </w:r>
    </w:p>
    <w:tbl>
      <w:tblPr>
        <w:tblW w:w="9638" w:type="dxa"/>
        <w:shd w:val="clear" w:color="auto" w:fill="9CC2E5" w:themeFill="accent5" w:themeFillTint="99"/>
        <w:tblCellMar>
          <w:top w:w="28" w:type="dxa"/>
          <w:left w:w="85" w:type="dxa"/>
          <w:bottom w:w="28" w:type="dxa"/>
          <w:right w:w="85" w:type="dxa"/>
        </w:tblCellMar>
        <w:tblLook w:val="04A0" w:firstRow="1" w:lastRow="0" w:firstColumn="1" w:lastColumn="0" w:noHBand="0" w:noVBand="1"/>
      </w:tblPr>
      <w:tblGrid>
        <w:gridCol w:w="9638"/>
      </w:tblGrid>
      <w:tr w:rsidR="009D6CE2" w:rsidRPr="00B95887" w14:paraId="31C9E97F" w14:textId="77777777" w:rsidTr="00802CD8">
        <w:trPr>
          <w:trHeight w:val="397"/>
        </w:trPr>
        <w:tc>
          <w:tcPr>
            <w:tcW w:w="9638" w:type="dxa"/>
            <w:shd w:val="clear" w:color="auto" w:fill="9CC2E5" w:themeFill="accent5" w:themeFillTint="99"/>
            <w:vAlign w:val="center"/>
          </w:tcPr>
          <w:p w14:paraId="7723C1AC" w14:textId="77777777" w:rsidR="009D6CE2" w:rsidRPr="00BD19C2" w:rsidRDefault="009D6CE2" w:rsidP="00802CD8">
            <w:pPr>
              <w:pStyle w:val="Titolo1"/>
              <w:rPr>
                <w:rFonts w:asciiTheme="minorHAnsi" w:hAnsiTheme="minorHAnsi" w:cstheme="minorHAnsi"/>
              </w:rPr>
            </w:pPr>
            <w:bookmarkStart w:id="20" w:name="_Toc140650079"/>
            <w:r w:rsidRPr="00BD19C2">
              <w:rPr>
                <w:rFonts w:asciiTheme="minorHAnsi" w:hAnsiTheme="minorHAnsi" w:cstheme="minorHAnsi"/>
              </w:rPr>
              <w:lastRenderedPageBreak/>
              <w:t>IL PIANO DI LAVORO</w:t>
            </w:r>
            <w:bookmarkEnd w:id="20"/>
          </w:p>
        </w:tc>
      </w:tr>
    </w:tbl>
    <w:p w14:paraId="2A0F6EB3" w14:textId="77777777" w:rsidR="009D6CE2" w:rsidRDefault="009D6CE2" w:rsidP="009D6CE2">
      <w:pPr>
        <w:jc w:val="both"/>
        <w:rPr>
          <w:sz w:val="24"/>
          <w:szCs w:val="24"/>
        </w:rPr>
      </w:pPr>
      <w:bookmarkStart w:id="21" w:name="_Hlk137813411"/>
    </w:p>
    <w:p w14:paraId="2D16A065" w14:textId="53D847C2" w:rsidR="009D6CE2" w:rsidRPr="00F02B15" w:rsidRDefault="009D6CE2" w:rsidP="009D6CE2">
      <w:pPr>
        <w:jc w:val="both"/>
        <w:rPr>
          <w:sz w:val="24"/>
          <w:szCs w:val="24"/>
        </w:rPr>
      </w:pPr>
      <w:r w:rsidRPr="00F02B15">
        <w:rPr>
          <w:sz w:val="24"/>
          <w:szCs w:val="24"/>
        </w:rPr>
        <w:t>A seguito della pubblicazione in data 19 dicembre 2022 degli elenchi dei Comuni ammessi alle attività del progetto Fast, da</w:t>
      </w:r>
      <w:r>
        <w:rPr>
          <w:sz w:val="24"/>
          <w:szCs w:val="24"/>
        </w:rPr>
        <w:t xml:space="preserve"> g</w:t>
      </w:r>
      <w:r w:rsidRPr="00E05CC6">
        <w:rPr>
          <w:sz w:val="24"/>
          <w:szCs w:val="24"/>
        </w:rPr>
        <w:t>ennaio</w:t>
      </w:r>
      <w:r>
        <w:rPr>
          <w:sz w:val="24"/>
          <w:szCs w:val="24"/>
        </w:rPr>
        <w:t xml:space="preserve"> </w:t>
      </w:r>
      <w:proofErr w:type="gramStart"/>
      <w:r w:rsidR="00CB0E06">
        <w:rPr>
          <w:sz w:val="24"/>
          <w:szCs w:val="24"/>
        </w:rPr>
        <w:t xml:space="preserve">2023 </w:t>
      </w:r>
      <w:r w:rsidRPr="00F02B15">
        <w:rPr>
          <w:sz w:val="24"/>
          <w:szCs w:val="24"/>
        </w:rPr>
        <w:t xml:space="preserve"> sono</w:t>
      </w:r>
      <w:proofErr w:type="gramEnd"/>
      <w:r w:rsidRPr="00F02B15">
        <w:rPr>
          <w:sz w:val="24"/>
          <w:szCs w:val="24"/>
        </w:rPr>
        <w:t xml:space="preserve"> stati organizzati una serie di incontri di progetto con i Comuni, che fanno parte integrante de</w:t>
      </w:r>
      <w:r>
        <w:rPr>
          <w:sz w:val="24"/>
          <w:szCs w:val="24"/>
        </w:rPr>
        <w:t xml:space="preserve">lle attività, indicatori </w:t>
      </w:r>
      <w:r w:rsidRPr="00F02B15">
        <w:rPr>
          <w:sz w:val="24"/>
          <w:szCs w:val="24"/>
        </w:rPr>
        <w:t>e output del presente Piano di Lavoro e che sono:</w:t>
      </w:r>
    </w:p>
    <w:p w14:paraId="58141496" w14:textId="77777777" w:rsidR="009D6CE2" w:rsidRPr="007F54D5" w:rsidRDefault="009D6CE2" w:rsidP="009D6CE2">
      <w:pPr>
        <w:pStyle w:val="Paragrafoelenco"/>
        <w:numPr>
          <w:ilvl w:val="0"/>
          <w:numId w:val="32"/>
        </w:numPr>
        <w:jc w:val="both"/>
        <w:rPr>
          <w:color w:val="000000"/>
          <w:sz w:val="24"/>
          <w:szCs w:val="24"/>
        </w:rPr>
      </w:pPr>
      <w:r w:rsidRPr="007F54D5">
        <w:rPr>
          <w:b/>
          <w:color w:val="000000"/>
          <w:sz w:val="24"/>
          <w:szCs w:val="24"/>
          <w:u w:val="single"/>
        </w:rPr>
        <w:t>7 febbraio 2023 - online</w:t>
      </w:r>
    </w:p>
    <w:p w14:paraId="1566ACCA" w14:textId="77777777" w:rsidR="009D6CE2" w:rsidRPr="007F54D5" w:rsidRDefault="009D6CE2" w:rsidP="009D6CE2">
      <w:pPr>
        <w:jc w:val="both"/>
        <w:rPr>
          <w:sz w:val="24"/>
          <w:szCs w:val="24"/>
        </w:rPr>
      </w:pPr>
      <w:r w:rsidRPr="007F54D5">
        <w:rPr>
          <w:sz w:val="24"/>
          <w:szCs w:val="24"/>
        </w:rPr>
        <w:t>FAST PICCOLI COMUNI: la transizione amministrativa a supporto dei Piccoli Comuni.</w:t>
      </w:r>
    </w:p>
    <w:p w14:paraId="1EFF833F" w14:textId="77777777" w:rsidR="009D6CE2" w:rsidRPr="007F54D5" w:rsidRDefault="009D6CE2" w:rsidP="009D6CE2">
      <w:pPr>
        <w:numPr>
          <w:ilvl w:val="0"/>
          <w:numId w:val="30"/>
        </w:numPr>
        <w:pBdr>
          <w:top w:val="nil"/>
          <w:left w:val="nil"/>
          <w:bottom w:val="nil"/>
          <w:right w:val="nil"/>
          <w:between w:val="nil"/>
        </w:pBdr>
        <w:jc w:val="both"/>
        <w:rPr>
          <w:color w:val="000000"/>
          <w:sz w:val="24"/>
          <w:szCs w:val="24"/>
        </w:rPr>
      </w:pPr>
      <w:r w:rsidRPr="007F54D5">
        <w:rPr>
          <w:b/>
          <w:color w:val="000000"/>
          <w:sz w:val="24"/>
          <w:szCs w:val="24"/>
          <w:u w:val="single"/>
        </w:rPr>
        <w:t>5 aprile 2023 - online</w:t>
      </w:r>
      <w:r w:rsidRPr="007F54D5">
        <w:rPr>
          <w:color w:val="000000"/>
          <w:sz w:val="24"/>
          <w:szCs w:val="24"/>
        </w:rPr>
        <w:t xml:space="preserve"> </w:t>
      </w:r>
    </w:p>
    <w:p w14:paraId="4B5AD4C3" w14:textId="77777777" w:rsidR="009D6CE2" w:rsidRPr="007F54D5" w:rsidRDefault="009D6CE2" w:rsidP="009D6CE2">
      <w:pPr>
        <w:jc w:val="both"/>
        <w:rPr>
          <w:sz w:val="24"/>
          <w:szCs w:val="24"/>
        </w:rPr>
      </w:pPr>
      <w:r w:rsidRPr="007F54D5">
        <w:rPr>
          <w:sz w:val="24"/>
          <w:szCs w:val="24"/>
        </w:rPr>
        <w:t>La Semplificazione in materia ambientale.</w:t>
      </w:r>
    </w:p>
    <w:p w14:paraId="76A1249D" w14:textId="77777777" w:rsidR="009D6CE2" w:rsidRPr="007F54D5" w:rsidRDefault="009D6CE2" w:rsidP="009D6CE2">
      <w:pPr>
        <w:numPr>
          <w:ilvl w:val="0"/>
          <w:numId w:val="30"/>
        </w:numPr>
        <w:pBdr>
          <w:top w:val="nil"/>
          <w:left w:val="nil"/>
          <w:bottom w:val="nil"/>
          <w:right w:val="nil"/>
          <w:between w:val="nil"/>
        </w:pBdr>
        <w:jc w:val="both"/>
        <w:rPr>
          <w:color w:val="000000"/>
          <w:sz w:val="24"/>
          <w:szCs w:val="24"/>
        </w:rPr>
      </w:pPr>
      <w:r w:rsidRPr="007F54D5">
        <w:rPr>
          <w:b/>
          <w:color w:val="000000"/>
          <w:sz w:val="24"/>
          <w:szCs w:val="24"/>
          <w:u w:val="single"/>
        </w:rPr>
        <w:t>15 maggio 2023 - online</w:t>
      </w:r>
      <w:r w:rsidRPr="007F54D5">
        <w:rPr>
          <w:color w:val="000000"/>
          <w:sz w:val="24"/>
          <w:szCs w:val="24"/>
        </w:rPr>
        <w:t xml:space="preserve"> </w:t>
      </w:r>
    </w:p>
    <w:p w14:paraId="1F068AD5" w14:textId="396B84C5" w:rsidR="009D6CE2" w:rsidRDefault="009D6CE2" w:rsidP="009D6CE2">
      <w:pPr>
        <w:jc w:val="both"/>
        <w:rPr>
          <w:sz w:val="24"/>
          <w:szCs w:val="24"/>
        </w:rPr>
      </w:pPr>
      <w:r w:rsidRPr="007F54D5">
        <w:rPr>
          <w:sz w:val="24"/>
          <w:szCs w:val="24"/>
        </w:rPr>
        <w:t>Il SUAP e la gestione del procedimento unico.</w:t>
      </w:r>
    </w:p>
    <w:p w14:paraId="6CD15739" w14:textId="77777777" w:rsidR="006024E0" w:rsidRPr="007F54D5" w:rsidRDefault="006024E0" w:rsidP="009D6CE2">
      <w:pPr>
        <w:jc w:val="both"/>
        <w:rPr>
          <w:sz w:val="24"/>
          <w:szCs w:val="24"/>
        </w:rPr>
      </w:pPr>
    </w:p>
    <w:p w14:paraId="19B6C484" w14:textId="6C01C665" w:rsidR="006024E0" w:rsidRDefault="006024E0" w:rsidP="006024E0">
      <w:pPr>
        <w:pStyle w:val="Paragrafoelenco"/>
        <w:numPr>
          <w:ilvl w:val="0"/>
          <w:numId w:val="30"/>
        </w:numPr>
        <w:spacing w:after="0" w:line="276" w:lineRule="auto"/>
        <w:jc w:val="both"/>
        <w:rPr>
          <w:rFonts w:cstheme="minorHAnsi"/>
          <w:sz w:val="24"/>
          <w:szCs w:val="24"/>
        </w:rPr>
      </w:pPr>
      <w:r>
        <w:rPr>
          <w:rFonts w:cstheme="minorHAnsi"/>
          <w:b/>
          <w:sz w:val="24"/>
          <w:szCs w:val="24"/>
          <w:u w:val="single"/>
        </w:rPr>
        <w:t xml:space="preserve">14 giugno </w:t>
      </w:r>
      <w:r w:rsidRPr="006024E0">
        <w:rPr>
          <w:rFonts w:cstheme="minorHAnsi"/>
          <w:b/>
          <w:sz w:val="24"/>
          <w:szCs w:val="24"/>
          <w:u w:val="single"/>
        </w:rPr>
        <w:t>febbraio 202</w:t>
      </w:r>
      <w:r>
        <w:rPr>
          <w:rFonts w:cstheme="minorHAnsi"/>
          <w:b/>
          <w:sz w:val="24"/>
          <w:szCs w:val="24"/>
          <w:u w:val="single"/>
        </w:rPr>
        <w:t>3</w:t>
      </w:r>
      <w:r w:rsidRPr="00CA42FF">
        <w:rPr>
          <w:rFonts w:cstheme="minorHAnsi"/>
          <w:sz w:val="24"/>
          <w:szCs w:val="24"/>
        </w:rPr>
        <w:t xml:space="preserve"> incontro in presenza con consulenti Formez</w:t>
      </w:r>
    </w:p>
    <w:p w14:paraId="5908C127" w14:textId="2A86D994" w:rsidR="009D6CE2" w:rsidRPr="007F54D5" w:rsidRDefault="009D6CE2" w:rsidP="009D6CE2">
      <w:pPr>
        <w:numPr>
          <w:ilvl w:val="0"/>
          <w:numId w:val="30"/>
        </w:numPr>
        <w:pBdr>
          <w:top w:val="nil"/>
          <w:left w:val="nil"/>
          <w:bottom w:val="nil"/>
          <w:right w:val="nil"/>
          <w:between w:val="nil"/>
        </w:pBdr>
        <w:jc w:val="both"/>
        <w:rPr>
          <w:color w:val="000000"/>
          <w:sz w:val="24"/>
          <w:szCs w:val="24"/>
        </w:rPr>
      </w:pPr>
      <w:r w:rsidRPr="007F54D5">
        <w:rPr>
          <w:b/>
          <w:color w:val="000000"/>
          <w:sz w:val="24"/>
          <w:szCs w:val="24"/>
          <w:u w:val="single"/>
        </w:rPr>
        <w:t>15 giugno 2023 – online</w:t>
      </w:r>
    </w:p>
    <w:p w14:paraId="3FE6E2B7" w14:textId="77777777" w:rsidR="009D6CE2" w:rsidRPr="007F54D5" w:rsidRDefault="009D6CE2" w:rsidP="009D6CE2">
      <w:pPr>
        <w:jc w:val="both"/>
        <w:rPr>
          <w:sz w:val="24"/>
          <w:szCs w:val="24"/>
        </w:rPr>
      </w:pPr>
      <w:r w:rsidRPr="007F54D5">
        <w:rPr>
          <w:sz w:val="24"/>
          <w:szCs w:val="24"/>
        </w:rPr>
        <w:t>La transizione amministrativa: creare un linguaggio comune per la PA.</w:t>
      </w:r>
    </w:p>
    <w:p w14:paraId="17944F63" w14:textId="540C4A11" w:rsidR="009D6CE2" w:rsidRPr="007F54D5" w:rsidRDefault="009D6CE2" w:rsidP="009D6CE2">
      <w:pPr>
        <w:numPr>
          <w:ilvl w:val="0"/>
          <w:numId w:val="30"/>
        </w:numPr>
        <w:pBdr>
          <w:top w:val="nil"/>
          <w:left w:val="nil"/>
          <w:bottom w:val="nil"/>
          <w:right w:val="nil"/>
          <w:between w:val="nil"/>
        </w:pBdr>
        <w:spacing w:after="0"/>
        <w:jc w:val="both"/>
        <w:rPr>
          <w:color w:val="000000"/>
          <w:sz w:val="24"/>
          <w:szCs w:val="24"/>
        </w:rPr>
      </w:pPr>
      <w:r w:rsidRPr="007F54D5">
        <w:rPr>
          <w:b/>
          <w:color w:val="000000"/>
          <w:sz w:val="24"/>
          <w:szCs w:val="24"/>
          <w:u w:val="single"/>
        </w:rPr>
        <w:t>23 giugno 2023 – in presenza - Sede Regione Friuli Venezia Giulia – Udine</w:t>
      </w:r>
    </w:p>
    <w:p w14:paraId="2FB658B1" w14:textId="77777777" w:rsidR="009D6CE2" w:rsidRPr="007F54D5" w:rsidRDefault="009D6CE2" w:rsidP="009D6CE2">
      <w:pPr>
        <w:pBdr>
          <w:top w:val="nil"/>
          <w:left w:val="nil"/>
          <w:bottom w:val="nil"/>
          <w:right w:val="nil"/>
          <w:between w:val="nil"/>
        </w:pBdr>
        <w:ind w:left="720"/>
        <w:jc w:val="both"/>
        <w:rPr>
          <w:color w:val="000000"/>
          <w:sz w:val="24"/>
          <w:szCs w:val="24"/>
        </w:rPr>
      </w:pPr>
      <w:r w:rsidRPr="007F54D5">
        <w:rPr>
          <w:b/>
          <w:color w:val="000000"/>
          <w:sz w:val="24"/>
          <w:szCs w:val="24"/>
          <w:u w:val="single"/>
        </w:rPr>
        <w:t>9.00-13.00</w:t>
      </w:r>
    </w:p>
    <w:p w14:paraId="01753BF9" w14:textId="77777777" w:rsidR="009D6CE2" w:rsidRPr="007F54D5" w:rsidRDefault="009D6CE2" w:rsidP="009D6CE2">
      <w:pPr>
        <w:ind w:left="709"/>
        <w:jc w:val="both"/>
        <w:rPr>
          <w:sz w:val="24"/>
          <w:szCs w:val="24"/>
        </w:rPr>
      </w:pPr>
      <w:r w:rsidRPr="007F54D5">
        <w:rPr>
          <w:sz w:val="24"/>
          <w:szCs w:val="24"/>
        </w:rPr>
        <w:t>Laboratorio di ascolto: Un percorso di crescita e semplificazione amministrativa.</w:t>
      </w:r>
    </w:p>
    <w:p w14:paraId="355153D1" w14:textId="263516FF" w:rsidR="006024E0" w:rsidRDefault="006024E0" w:rsidP="006024E0">
      <w:pPr>
        <w:pStyle w:val="Paragrafoelenco"/>
        <w:numPr>
          <w:ilvl w:val="0"/>
          <w:numId w:val="31"/>
        </w:numPr>
        <w:spacing w:after="0" w:line="276" w:lineRule="auto"/>
        <w:jc w:val="both"/>
        <w:rPr>
          <w:rFonts w:cstheme="minorHAnsi"/>
          <w:sz w:val="24"/>
          <w:szCs w:val="24"/>
        </w:rPr>
      </w:pPr>
      <w:r>
        <w:rPr>
          <w:rFonts w:cstheme="minorHAnsi"/>
          <w:b/>
          <w:sz w:val="24"/>
          <w:szCs w:val="24"/>
          <w:u w:val="single"/>
        </w:rPr>
        <w:t>26</w:t>
      </w:r>
      <w:r w:rsidRPr="006024E0">
        <w:rPr>
          <w:rFonts w:cstheme="minorHAnsi"/>
          <w:b/>
          <w:sz w:val="24"/>
          <w:szCs w:val="24"/>
          <w:u w:val="single"/>
        </w:rPr>
        <w:t xml:space="preserve"> </w:t>
      </w:r>
      <w:r>
        <w:rPr>
          <w:rFonts w:cstheme="minorHAnsi"/>
          <w:b/>
          <w:sz w:val="24"/>
          <w:szCs w:val="24"/>
          <w:u w:val="single"/>
        </w:rPr>
        <w:t>giugno</w:t>
      </w:r>
      <w:r w:rsidRPr="006024E0">
        <w:rPr>
          <w:rFonts w:cstheme="minorHAnsi"/>
          <w:b/>
          <w:sz w:val="24"/>
          <w:szCs w:val="24"/>
          <w:u w:val="single"/>
        </w:rPr>
        <w:t xml:space="preserve"> 202</w:t>
      </w:r>
      <w:r>
        <w:rPr>
          <w:rFonts w:cstheme="minorHAnsi"/>
          <w:b/>
          <w:sz w:val="24"/>
          <w:szCs w:val="24"/>
          <w:u w:val="single"/>
        </w:rPr>
        <w:t>3</w:t>
      </w:r>
      <w:r w:rsidRPr="00CA42FF">
        <w:rPr>
          <w:rFonts w:cstheme="minorHAnsi"/>
          <w:sz w:val="24"/>
          <w:szCs w:val="24"/>
        </w:rPr>
        <w:t xml:space="preserve"> incontro in presenza con consulenti Formez</w:t>
      </w:r>
    </w:p>
    <w:p w14:paraId="0E129124" w14:textId="77777777" w:rsidR="006024E0" w:rsidRDefault="006024E0" w:rsidP="006024E0">
      <w:pPr>
        <w:pStyle w:val="Paragrafoelenco"/>
        <w:jc w:val="both"/>
        <w:rPr>
          <w:b/>
          <w:sz w:val="24"/>
          <w:szCs w:val="24"/>
          <w:u w:val="single"/>
        </w:rPr>
      </w:pPr>
    </w:p>
    <w:p w14:paraId="098A5F61" w14:textId="176162A8" w:rsidR="009D6CE2" w:rsidRPr="007F54D5" w:rsidRDefault="009D6CE2" w:rsidP="009D6CE2">
      <w:pPr>
        <w:pStyle w:val="Paragrafoelenco"/>
        <w:numPr>
          <w:ilvl w:val="0"/>
          <w:numId w:val="31"/>
        </w:numPr>
        <w:jc w:val="both"/>
        <w:rPr>
          <w:b/>
          <w:sz w:val="24"/>
          <w:szCs w:val="24"/>
          <w:u w:val="single"/>
        </w:rPr>
      </w:pPr>
      <w:r w:rsidRPr="007F54D5">
        <w:rPr>
          <w:b/>
          <w:sz w:val="24"/>
          <w:szCs w:val="24"/>
          <w:u w:val="single"/>
        </w:rPr>
        <w:t>27 giugno 2023 - online</w:t>
      </w:r>
    </w:p>
    <w:p w14:paraId="1C79CE41" w14:textId="77777777" w:rsidR="009D6CE2" w:rsidRDefault="009D6CE2" w:rsidP="009D6CE2">
      <w:pPr>
        <w:jc w:val="both"/>
        <w:rPr>
          <w:sz w:val="24"/>
          <w:szCs w:val="24"/>
        </w:rPr>
      </w:pPr>
      <w:r w:rsidRPr="007F54D5">
        <w:rPr>
          <w:sz w:val="24"/>
          <w:szCs w:val="24"/>
        </w:rPr>
        <w:t>Lo Sportello Unico per l'edilizia, la gestione telematica dei procedimenti di edilizia privata ed i rapporti con il SUAP.</w:t>
      </w:r>
    </w:p>
    <w:p w14:paraId="2F795ECE" w14:textId="77777777" w:rsidR="00D150D2" w:rsidRDefault="00D150D2" w:rsidP="00D150D2">
      <w:pPr>
        <w:pStyle w:val="Paragrafoelenco"/>
        <w:numPr>
          <w:ilvl w:val="0"/>
          <w:numId w:val="31"/>
        </w:numPr>
        <w:spacing w:after="0" w:line="276" w:lineRule="auto"/>
        <w:jc w:val="both"/>
        <w:rPr>
          <w:rFonts w:cstheme="minorHAnsi"/>
          <w:sz w:val="24"/>
          <w:szCs w:val="24"/>
        </w:rPr>
      </w:pPr>
      <w:r w:rsidRPr="00CA42FF">
        <w:rPr>
          <w:rFonts w:cstheme="minorHAnsi"/>
          <w:b/>
          <w:sz w:val="24"/>
          <w:szCs w:val="24"/>
        </w:rPr>
        <w:t>14 settembre 2023</w:t>
      </w:r>
      <w:r w:rsidRPr="00CA42FF">
        <w:rPr>
          <w:rFonts w:cstheme="minorHAnsi"/>
          <w:sz w:val="24"/>
          <w:szCs w:val="24"/>
        </w:rPr>
        <w:t xml:space="preserve"> incontro in presenza c/o la Sede Regione Friuli Venezia Giulia</w:t>
      </w:r>
    </w:p>
    <w:p w14:paraId="5E36CA11" w14:textId="77777777" w:rsidR="00D150D2" w:rsidRDefault="00D150D2" w:rsidP="00D150D2">
      <w:pPr>
        <w:pStyle w:val="Paragrafoelenco"/>
        <w:spacing w:after="0" w:line="276" w:lineRule="auto"/>
        <w:ind w:left="0"/>
        <w:jc w:val="both"/>
        <w:rPr>
          <w:rFonts w:cstheme="minorHAnsi"/>
          <w:sz w:val="24"/>
          <w:szCs w:val="24"/>
        </w:rPr>
      </w:pPr>
      <w:r w:rsidRPr="000B2AAD">
        <w:rPr>
          <w:rFonts w:cstheme="minorHAnsi"/>
          <w:sz w:val="24"/>
          <w:szCs w:val="24"/>
        </w:rPr>
        <w:t>Gli Sportelli Suap – Sue - Laboratorio di aggiornamento e risoluzione casi pratici:</w:t>
      </w:r>
      <w:r>
        <w:rPr>
          <w:rFonts w:cstheme="minorHAnsi"/>
          <w:sz w:val="24"/>
          <w:szCs w:val="24"/>
        </w:rPr>
        <w:t xml:space="preserve"> </w:t>
      </w:r>
      <w:r w:rsidRPr="000B2AAD">
        <w:rPr>
          <w:rFonts w:cstheme="minorHAnsi"/>
          <w:sz w:val="24"/>
          <w:szCs w:val="24"/>
        </w:rPr>
        <w:t>gli strumenti a disposizione</w:t>
      </w:r>
    </w:p>
    <w:p w14:paraId="17011A5D" w14:textId="77777777" w:rsidR="00303C98" w:rsidRPr="003A745A" w:rsidRDefault="00D150D2" w:rsidP="003A745A">
      <w:pPr>
        <w:numPr>
          <w:ilvl w:val="0"/>
          <w:numId w:val="30"/>
        </w:numPr>
        <w:pBdr>
          <w:top w:val="nil"/>
          <w:left w:val="nil"/>
          <w:bottom w:val="nil"/>
          <w:right w:val="nil"/>
          <w:between w:val="nil"/>
        </w:pBdr>
        <w:jc w:val="both"/>
        <w:rPr>
          <w:sz w:val="24"/>
          <w:szCs w:val="24"/>
        </w:rPr>
      </w:pPr>
      <w:r w:rsidRPr="00303C98">
        <w:rPr>
          <w:b/>
          <w:color w:val="000000"/>
          <w:sz w:val="24"/>
          <w:szCs w:val="24"/>
          <w:u w:val="single"/>
        </w:rPr>
        <w:t>26 settembre 2023 – online</w:t>
      </w:r>
      <w:r w:rsidR="00303C98">
        <w:rPr>
          <w:b/>
          <w:color w:val="000000"/>
          <w:sz w:val="24"/>
          <w:szCs w:val="24"/>
          <w:u w:val="single"/>
        </w:rPr>
        <w:t xml:space="preserve"> </w:t>
      </w:r>
    </w:p>
    <w:p w14:paraId="5FBE5BC6" w14:textId="7A79355D" w:rsidR="00D150D2" w:rsidRPr="00303C98" w:rsidRDefault="00D150D2" w:rsidP="003A745A">
      <w:pPr>
        <w:pBdr>
          <w:top w:val="nil"/>
          <w:left w:val="nil"/>
          <w:bottom w:val="nil"/>
          <w:right w:val="nil"/>
          <w:between w:val="nil"/>
        </w:pBdr>
        <w:ind w:left="720"/>
        <w:jc w:val="both"/>
        <w:rPr>
          <w:sz w:val="24"/>
          <w:szCs w:val="24"/>
        </w:rPr>
      </w:pPr>
      <w:r w:rsidRPr="00303C98">
        <w:rPr>
          <w:sz w:val="24"/>
          <w:szCs w:val="24"/>
        </w:rPr>
        <w:t>Il Back office SUAP.</w:t>
      </w:r>
    </w:p>
    <w:p w14:paraId="64161A34" w14:textId="20499F12" w:rsidR="00D150D2" w:rsidRDefault="006024E0" w:rsidP="00D150D2">
      <w:pPr>
        <w:pStyle w:val="Paragrafoelenco"/>
        <w:numPr>
          <w:ilvl w:val="0"/>
          <w:numId w:val="31"/>
        </w:numPr>
        <w:spacing w:after="0" w:line="276" w:lineRule="auto"/>
        <w:jc w:val="both"/>
        <w:rPr>
          <w:rFonts w:cstheme="minorHAnsi"/>
          <w:sz w:val="24"/>
          <w:szCs w:val="24"/>
        </w:rPr>
      </w:pPr>
      <w:r w:rsidRPr="006024E0">
        <w:rPr>
          <w:rFonts w:cstheme="minorHAnsi"/>
          <w:b/>
          <w:sz w:val="24"/>
          <w:szCs w:val="24"/>
          <w:u w:val="single"/>
        </w:rPr>
        <w:t>9</w:t>
      </w:r>
      <w:r w:rsidR="00D150D2" w:rsidRPr="006024E0">
        <w:rPr>
          <w:rFonts w:cstheme="minorHAnsi"/>
          <w:b/>
          <w:sz w:val="24"/>
          <w:szCs w:val="24"/>
          <w:u w:val="single"/>
        </w:rPr>
        <w:t xml:space="preserve"> febbraio 2024</w:t>
      </w:r>
      <w:r w:rsidR="00D150D2" w:rsidRPr="00CA42FF">
        <w:rPr>
          <w:rFonts w:cstheme="minorHAnsi"/>
          <w:sz w:val="24"/>
          <w:szCs w:val="24"/>
        </w:rPr>
        <w:t xml:space="preserve"> incontro in presenza con consulenti Formez</w:t>
      </w:r>
    </w:p>
    <w:p w14:paraId="07EA5391" w14:textId="77777777" w:rsidR="009D6CE2" w:rsidRPr="00F02B15" w:rsidRDefault="009D6CE2" w:rsidP="009D6CE2">
      <w:pPr>
        <w:jc w:val="both"/>
        <w:rPr>
          <w:sz w:val="24"/>
          <w:szCs w:val="24"/>
        </w:rPr>
      </w:pPr>
    </w:p>
    <w:p w14:paraId="4394A97F" w14:textId="77777777" w:rsidR="009D6CE2" w:rsidRPr="00F02B15" w:rsidRDefault="009D6CE2" w:rsidP="009D6CE2">
      <w:pPr>
        <w:jc w:val="both"/>
        <w:rPr>
          <w:sz w:val="24"/>
          <w:szCs w:val="24"/>
        </w:rPr>
      </w:pPr>
      <w:r w:rsidRPr="00F02B15">
        <w:rPr>
          <w:sz w:val="24"/>
          <w:szCs w:val="24"/>
        </w:rPr>
        <w:lastRenderedPageBreak/>
        <w:t>A tali importanti iniziative si aggiungono le attività/incontri specifici da remoto o in presenza effettuati dai componenti della Task force regionale in ciascun Comune, così come dettagliato nella seguente sezione del piano di lavoro.</w:t>
      </w:r>
    </w:p>
    <w:p w14:paraId="393737BB" w14:textId="77777777" w:rsidR="009D6CE2" w:rsidRDefault="009D6CE2" w:rsidP="009D6CE2">
      <w:pPr>
        <w:spacing w:after="0" w:line="276" w:lineRule="auto"/>
        <w:jc w:val="both"/>
        <w:rPr>
          <w:sz w:val="24"/>
          <w:szCs w:val="24"/>
        </w:rPr>
      </w:pPr>
      <w:r w:rsidRPr="00F02B15">
        <w:rPr>
          <w:sz w:val="24"/>
          <w:szCs w:val="24"/>
        </w:rPr>
        <w:t xml:space="preserve">Al fine inoltre di un migliore coordinamento delle attività di progetto, in data 8 giugno 2023, sono stati </w:t>
      </w:r>
      <w:r>
        <w:rPr>
          <w:sz w:val="24"/>
          <w:szCs w:val="24"/>
        </w:rPr>
        <w:t>presentati</w:t>
      </w:r>
      <w:r w:rsidRPr="00F02B15">
        <w:rPr>
          <w:sz w:val="24"/>
          <w:szCs w:val="24"/>
        </w:rPr>
        <w:t xml:space="preserve">, durante un incontro online tra </w:t>
      </w:r>
      <w:proofErr w:type="spellStart"/>
      <w:r w:rsidRPr="00F02B15">
        <w:rPr>
          <w:sz w:val="24"/>
          <w:szCs w:val="24"/>
        </w:rPr>
        <w:t>FormezPA</w:t>
      </w:r>
      <w:proofErr w:type="spellEnd"/>
      <w:r w:rsidRPr="00F02B15">
        <w:rPr>
          <w:sz w:val="24"/>
          <w:szCs w:val="24"/>
        </w:rPr>
        <w:t xml:space="preserve"> e le Task force regionali: </w:t>
      </w:r>
    </w:p>
    <w:p w14:paraId="1661C0C6" w14:textId="77777777" w:rsidR="009D6CE2" w:rsidRPr="00F02B15" w:rsidRDefault="009D6CE2" w:rsidP="009D6CE2">
      <w:pPr>
        <w:spacing w:after="0" w:line="276" w:lineRule="auto"/>
        <w:jc w:val="both"/>
        <w:rPr>
          <w:sz w:val="24"/>
          <w:szCs w:val="24"/>
        </w:rPr>
      </w:pPr>
    </w:p>
    <w:p w14:paraId="3F2D3C7A" w14:textId="77777777" w:rsidR="009D6CE2" w:rsidRPr="00F02B15" w:rsidRDefault="009D6CE2" w:rsidP="009D6CE2">
      <w:pPr>
        <w:numPr>
          <w:ilvl w:val="0"/>
          <w:numId w:val="23"/>
        </w:numPr>
        <w:pBdr>
          <w:top w:val="nil"/>
          <w:left w:val="nil"/>
          <w:bottom w:val="nil"/>
          <w:right w:val="nil"/>
          <w:between w:val="nil"/>
        </w:pBdr>
        <w:spacing w:after="0" w:line="276" w:lineRule="auto"/>
        <w:jc w:val="both"/>
        <w:rPr>
          <w:color w:val="000000"/>
          <w:sz w:val="24"/>
          <w:szCs w:val="24"/>
        </w:rPr>
      </w:pPr>
      <w:r w:rsidRPr="00F02B15">
        <w:rPr>
          <w:color w:val="000000"/>
          <w:sz w:val="24"/>
          <w:szCs w:val="24"/>
        </w:rPr>
        <w:t>I principi e contenuti generali dei Piani di lavoro</w:t>
      </w:r>
    </w:p>
    <w:p w14:paraId="4575F846" w14:textId="77777777" w:rsidR="009D6CE2" w:rsidRPr="00F02B15" w:rsidRDefault="009D6CE2" w:rsidP="009D6CE2">
      <w:pPr>
        <w:numPr>
          <w:ilvl w:val="0"/>
          <w:numId w:val="23"/>
        </w:numPr>
        <w:pBdr>
          <w:top w:val="nil"/>
          <w:left w:val="nil"/>
          <w:bottom w:val="nil"/>
          <w:right w:val="nil"/>
          <w:between w:val="nil"/>
        </w:pBdr>
        <w:spacing w:after="0" w:line="276" w:lineRule="auto"/>
        <w:jc w:val="both"/>
        <w:rPr>
          <w:color w:val="000000"/>
          <w:sz w:val="24"/>
          <w:szCs w:val="24"/>
        </w:rPr>
      </w:pPr>
      <w:r>
        <w:rPr>
          <w:color w:val="000000"/>
          <w:sz w:val="24"/>
          <w:szCs w:val="24"/>
        </w:rPr>
        <w:t xml:space="preserve">Le </w:t>
      </w:r>
      <w:r w:rsidRPr="00F02B15">
        <w:rPr>
          <w:color w:val="000000"/>
          <w:sz w:val="24"/>
          <w:szCs w:val="24"/>
        </w:rPr>
        <w:t>sezioni del Piano di lavoro, relative a:</w:t>
      </w:r>
    </w:p>
    <w:p w14:paraId="59C27B1B" w14:textId="77777777" w:rsidR="009D6CE2" w:rsidRPr="00F02B15" w:rsidRDefault="009D6CE2" w:rsidP="009D6CE2">
      <w:pPr>
        <w:pBdr>
          <w:top w:val="nil"/>
          <w:left w:val="nil"/>
          <w:bottom w:val="nil"/>
          <w:right w:val="nil"/>
          <w:between w:val="nil"/>
        </w:pBdr>
        <w:spacing w:after="0" w:line="276" w:lineRule="auto"/>
        <w:ind w:left="720"/>
        <w:jc w:val="both"/>
        <w:rPr>
          <w:color w:val="000000"/>
          <w:sz w:val="24"/>
          <w:szCs w:val="24"/>
        </w:rPr>
      </w:pPr>
      <w:r w:rsidRPr="00F02B15">
        <w:rPr>
          <w:color w:val="000000"/>
          <w:sz w:val="24"/>
          <w:szCs w:val="24"/>
        </w:rPr>
        <w:t>- “Anagrafica Comune/Aggregazione Comuni”</w:t>
      </w:r>
    </w:p>
    <w:p w14:paraId="14F9A74F" w14:textId="77777777" w:rsidR="009D6CE2" w:rsidRPr="00F02B15" w:rsidRDefault="009D6CE2" w:rsidP="009D6CE2">
      <w:pPr>
        <w:pBdr>
          <w:top w:val="nil"/>
          <w:left w:val="nil"/>
          <w:bottom w:val="nil"/>
          <w:right w:val="nil"/>
          <w:between w:val="nil"/>
        </w:pBdr>
        <w:spacing w:after="0" w:line="276" w:lineRule="auto"/>
        <w:ind w:left="720"/>
        <w:jc w:val="both"/>
        <w:rPr>
          <w:color w:val="000000"/>
          <w:sz w:val="24"/>
          <w:szCs w:val="24"/>
        </w:rPr>
      </w:pPr>
      <w:r w:rsidRPr="00F02B15">
        <w:rPr>
          <w:color w:val="000000"/>
          <w:sz w:val="24"/>
          <w:szCs w:val="24"/>
        </w:rPr>
        <w:t>- “Sintesi esiti survey”</w:t>
      </w:r>
    </w:p>
    <w:p w14:paraId="489435C6" w14:textId="77777777" w:rsidR="009D6CE2" w:rsidRPr="00F02B15" w:rsidRDefault="009D6CE2" w:rsidP="009D6CE2">
      <w:pPr>
        <w:pBdr>
          <w:top w:val="nil"/>
          <w:left w:val="nil"/>
          <w:bottom w:val="nil"/>
          <w:right w:val="nil"/>
          <w:between w:val="nil"/>
        </w:pBdr>
        <w:spacing w:after="0" w:line="276" w:lineRule="auto"/>
        <w:ind w:left="720"/>
        <w:jc w:val="both"/>
        <w:rPr>
          <w:color w:val="000000"/>
          <w:sz w:val="24"/>
          <w:szCs w:val="24"/>
        </w:rPr>
      </w:pPr>
      <w:r w:rsidRPr="00F02B15">
        <w:rPr>
          <w:color w:val="000000"/>
          <w:sz w:val="24"/>
          <w:szCs w:val="24"/>
        </w:rPr>
        <w:t>- “Mappatura processi connessi agli obiettivi da raggiungere”</w:t>
      </w:r>
    </w:p>
    <w:p w14:paraId="78DFCFFB" w14:textId="77777777" w:rsidR="009D6CE2" w:rsidRPr="00F02B15" w:rsidRDefault="009D6CE2" w:rsidP="009D6CE2">
      <w:pPr>
        <w:pBdr>
          <w:top w:val="nil"/>
          <w:left w:val="nil"/>
          <w:bottom w:val="nil"/>
          <w:right w:val="nil"/>
          <w:between w:val="nil"/>
        </w:pBdr>
        <w:spacing w:after="0" w:line="276" w:lineRule="auto"/>
        <w:ind w:left="720"/>
        <w:jc w:val="both"/>
        <w:rPr>
          <w:color w:val="000000"/>
          <w:sz w:val="24"/>
          <w:szCs w:val="24"/>
        </w:rPr>
      </w:pPr>
      <w:r w:rsidRPr="00F02B15">
        <w:rPr>
          <w:color w:val="000000"/>
          <w:sz w:val="24"/>
          <w:szCs w:val="24"/>
        </w:rPr>
        <w:t>- “Piano di Lavoro finalizzato al raggiungimento degli obiettivi individuati e mappati”</w:t>
      </w:r>
    </w:p>
    <w:p w14:paraId="3D3AD555" w14:textId="77777777" w:rsidR="009D6CE2" w:rsidRPr="00F02B15" w:rsidRDefault="009D6CE2" w:rsidP="009D6CE2">
      <w:pPr>
        <w:numPr>
          <w:ilvl w:val="0"/>
          <w:numId w:val="23"/>
        </w:numPr>
        <w:pBdr>
          <w:top w:val="nil"/>
          <w:left w:val="nil"/>
          <w:bottom w:val="nil"/>
          <w:right w:val="nil"/>
          <w:between w:val="nil"/>
        </w:pBdr>
        <w:spacing w:after="0" w:line="276" w:lineRule="auto"/>
        <w:jc w:val="both"/>
        <w:rPr>
          <w:color w:val="000000"/>
          <w:sz w:val="24"/>
          <w:szCs w:val="24"/>
        </w:rPr>
      </w:pPr>
      <w:r w:rsidRPr="00F02B15">
        <w:rPr>
          <w:color w:val="000000"/>
          <w:sz w:val="24"/>
          <w:szCs w:val="24"/>
        </w:rPr>
        <w:t>Una ipotesi di Roadmap sulle tempistiche indicative delle attività di progetto</w:t>
      </w:r>
    </w:p>
    <w:p w14:paraId="1516EF2E" w14:textId="77777777" w:rsidR="009D6CE2" w:rsidRPr="00F02B15" w:rsidRDefault="009D6CE2" w:rsidP="009D6CE2">
      <w:pPr>
        <w:pBdr>
          <w:top w:val="nil"/>
          <w:left w:val="nil"/>
          <w:bottom w:val="nil"/>
          <w:right w:val="nil"/>
          <w:between w:val="nil"/>
        </w:pBdr>
        <w:spacing w:after="0" w:line="276" w:lineRule="auto"/>
        <w:jc w:val="both"/>
        <w:rPr>
          <w:color w:val="000000"/>
          <w:sz w:val="24"/>
          <w:szCs w:val="24"/>
        </w:rPr>
      </w:pPr>
      <w:r w:rsidRPr="00F02B15">
        <w:rPr>
          <w:color w:val="000000"/>
          <w:sz w:val="24"/>
          <w:szCs w:val="24"/>
        </w:rPr>
        <w:t xml:space="preserve">Nel merito la Roadmap di progetto ha inteso fornire indicazioni sulle principali attività da realizzare in ambito Regionale, scandendo i tempi al fine di conseguire i risultati attesi di Progetto. </w:t>
      </w:r>
    </w:p>
    <w:p w14:paraId="2BE26E43" w14:textId="77777777" w:rsidR="009D6CE2" w:rsidRDefault="009D6CE2" w:rsidP="009D6CE2">
      <w:pPr>
        <w:pBdr>
          <w:top w:val="nil"/>
          <w:left w:val="nil"/>
          <w:bottom w:val="nil"/>
          <w:right w:val="nil"/>
          <w:between w:val="nil"/>
        </w:pBdr>
        <w:spacing w:after="0" w:line="276" w:lineRule="auto"/>
        <w:jc w:val="both"/>
        <w:rPr>
          <w:rFonts w:cstheme="minorHAnsi"/>
          <w:sz w:val="24"/>
          <w:szCs w:val="24"/>
        </w:rPr>
      </w:pPr>
      <w:r w:rsidRPr="00F02B15">
        <w:rPr>
          <w:color w:val="000000"/>
          <w:sz w:val="24"/>
          <w:szCs w:val="24"/>
        </w:rPr>
        <w:t xml:space="preserve">I Contenuti del Piano di lavoro, le Tabelle e le Tempistiche, sono state condivise durante gli incontri con i Responsabili di ciascun Comune/Ente aggregatore coinvolto nel progetto. </w:t>
      </w:r>
    </w:p>
    <w:tbl>
      <w:tblPr>
        <w:tblW w:w="9638" w:type="dxa"/>
        <w:shd w:val="clear" w:color="auto" w:fill="9CC2E5" w:themeFill="accent5" w:themeFillTint="99"/>
        <w:tblCellMar>
          <w:top w:w="28" w:type="dxa"/>
          <w:left w:w="85" w:type="dxa"/>
          <w:bottom w:w="28" w:type="dxa"/>
          <w:right w:w="85" w:type="dxa"/>
        </w:tblCellMar>
        <w:tblLook w:val="04A0" w:firstRow="1" w:lastRow="0" w:firstColumn="1" w:lastColumn="0" w:noHBand="0" w:noVBand="1"/>
      </w:tblPr>
      <w:tblGrid>
        <w:gridCol w:w="9638"/>
      </w:tblGrid>
      <w:tr w:rsidR="009D6CE2" w:rsidRPr="00B95887" w14:paraId="05D41B15" w14:textId="77777777" w:rsidTr="00802CD8">
        <w:trPr>
          <w:trHeight w:val="397"/>
        </w:trPr>
        <w:tc>
          <w:tcPr>
            <w:tcW w:w="9638" w:type="dxa"/>
            <w:shd w:val="clear" w:color="auto" w:fill="9CC2E5" w:themeFill="accent5" w:themeFillTint="99"/>
            <w:vAlign w:val="center"/>
          </w:tcPr>
          <w:p w14:paraId="28ACBCCF" w14:textId="77777777" w:rsidR="009D6CE2" w:rsidRPr="009D7EF8" w:rsidRDefault="009D6CE2" w:rsidP="009D6CE2">
            <w:pPr>
              <w:pStyle w:val="Titolo2"/>
              <w:ind w:left="576" w:hanging="576"/>
              <w:rPr>
                <w:rFonts w:asciiTheme="minorHAnsi" w:hAnsiTheme="minorHAnsi" w:cstheme="minorHAnsi"/>
                <w:sz w:val="24"/>
                <w:szCs w:val="24"/>
              </w:rPr>
            </w:pPr>
            <w:bookmarkStart w:id="22" w:name="_Toc140650080"/>
            <w:r w:rsidRPr="00B95887">
              <w:rPr>
                <w:rFonts w:asciiTheme="minorHAnsi" w:hAnsiTheme="minorHAnsi" w:cstheme="minorHAnsi"/>
                <w:sz w:val="24"/>
                <w:szCs w:val="24"/>
              </w:rPr>
              <w:lastRenderedPageBreak/>
              <w:t>Le attività e i risultati attesi</w:t>
            </w:r>
            <w:bookmarkEnd w:id="22"/>
          </w:p>
        </w:tc>
      </w:tr>
    </w:tbl>
    <w:p w14:paraId="351FABDA" w14:textId="77777777" w:rsidR="009D6CE2" w:rsidRDefault="009D6CE2" w:rsidP="009D6CE2">
      <w:pPr>
        <w:rPr>
          <w:rFonts w:cstheme="minorHAnsi"/>
          <w:sz w:val="24"/>
          <w:szCs w:val="24"/>
        </w:rPr>
      </w:pPr>
    </w:p>
    <w:p w14:paraId="1B109F04" w14:textId="3C209FA1" w:rsidR="009D6CE2" w:rsidRDefault="009D6CE2" w:rsidP="003A745A">
      <w:pPr>
        <w:jc w:val="both"/>
        <w:rPr>
          <w:rFonts w:cstheme="minorHAnsi"/>
          <w:b/>
          <w:sz w:val="24"/>
          <w:szCs w:val="24"/>
          <w:u w:val="single"/>
        </w:rPr>
      </w:pPr>
      <w:r w:rsidRPr="0055518C">
        <w:rPr>
          <w:rFonts w:cstheme="minorHAnsi"/>
          <w:sz w:val="24"/>
          <w:szCs w:val="24"/>
        </w:rPr>
        <w:t xml:space="preserve">Il Comune di </w:t>
      </w:r>
      <w:r w:rsidR="00194FFD" w:rsidRPr="0055518C">
        <w:rPr>
          <w:rFonts w:cstheme="minorHAnsi"/>
          <w:sz w:val="24"/>
          <w:szCs w:val="24"/>
        </w:rPr>
        <w:t>Colloredo di Monte Alban</w:t>
      </w:r>
      <w:r w:rsidR="0055518C" w:rsidRPr="0055518C">
        <w:rPr>
          <w:rFonts w:cstheme="minorHAnsi"/>
          <w:sz w:val="24"/>
          <w:szCs w:val="24"/>
        </w:rPr>
        <w:t>o</w:t>
      </w:r>
      <w:r w:rsidRPr="0055518C">
        <w:rPr>
          <w:rFonts w:cstheme="minorHAnsi"/>
          <w:sz w:val="24"/>
          <w:szCs w:val="24"/>
        </w:rPr>
        <w:t xml:space="preserve">, ha previsto di includere nel proprio Piano di Lavoro le </w:t>
      </w:r>
      <w:r w:rsidRPr="0055518C">
        <w:rPr>
          <w:rFonts w:cstheme="minorHAnsi"/>
          <w:b/>
          <w:sz w:val="24"/>
          <w:szCs w:val="24"/>
          <w:u w:val="single"/>
        </w:rPr>
        <w:t>Attività condivise</w:t>
      </w:r>
      <w:r w:rsidRPr="0055518C">
        <w:rPr>
          <w:rFonts w:cstheme="minorHAnsi"/>
          <w:sz w:val="24"/>
          <w:szCs w:val="24"/>
        </w:rPr>
        <w:t xml:space="preserve"> e </w:t>
      </w:r>
      <w:r w:rsidRPr="0055518C">
        <w:rPr>
          <w:rFonts w:cstheme="minorHAnsi"/>
          <w:b/>
          <w:sz w:val="24"/>
          <w:szCs w:val="24"/>
          <w:u w:val="single"/>
        </w:rPr>
        <w:t xml:space="preserve">individuali </w:t>
      </w:r>
      <w:r w:rsidRPr="0055518C">
        <w:rPr>
          <w:rFonts w:cstheme="minorHAnsi"/>
          <w:sz w:val="24"/>
          <w:szCs w:val="24"/>
        </w:rPr>
        <w:t xml:space="preserve">che vengono di seguito dettagliate, ma il cui effettivo completamento e utilizzo può completarsi anche successivamente laddove l’utilizzo degli strumenti messi a disposizione avverrà nel momento della necessità specifica evidenziata dall’ente (es. registrazioni di webinar, modelli di documenti </w:t>
      </w:r>
      <w:proofErr w:type="spellStart"/>
      <w:r w:rsidRPr="0055518C">
        <w:rPr>
          <w:rFonts w:cstheme="minorHAnsi"/>
          <w:sz w:val="24"/>
          <w:szCs w:val="24"/>
        </w:rPr>
        <w:t>ecc</w:t>
      </w:r>
      <w:proofErr w:type="spellEnd"/>
      <w:r w:rsidRPr="0055518C">
        <w:rPr>
          <w:rFonts w:cstheme="minorHAnsi"/>
          <w:sz w:val="24"/>
          <w:szCs w:val="24"/>
        </w:rPr>
        <w:t>…).</w:t>
      </w:r>
    </w:p>
    <w:p w14:paraId="67B1279B" w14:textId="77777777" w:rsidR="009D6CE2" w:rsidRDefault="009D6CE2" w:rsidP="009D6CE2">
      <w:pPr>
        <w:spacing w:after="0" w:line="276" w:lineRule="auto"/>
        <w:jc w:val="both"/>
        <w:rPr>
          <w:sz w:val="24"/>
          <w:szCs w:val="24"/>
        </w:rPr>
      </w:pPr>
    </w:p>
    <w:p w14:paraId="12494645" w14:textId="4B5FDE05" w:rsidR="009D6CE2" w:rsidRPr="006D2BC5" w:rsidRDefault="009D6CE2" w:rsidP="009D6CE2">
      <w:pPr>
        <w:spacing w:after="0" w:line="276" w:lineRule="auto"/>
        <w:jc w:val="both"/>
        <w:rPr>
          <w:sz w:val="24"/>
          <w:szCs w:val="24"/>
        </w:rPr>
      </w:pPr>
      <w:r w:rsidRPr="006D2BC5">
        <w:rPr>
          <w:sz w:val="24"/>
          <w:szCs w:val="24"/>
        </w:rPr>
        <w:t>Le</w:t>
      </w:r>
      <w:r w:rsidRPr="006D2BC5">
        <w:rPr>
          <w:b/>
          <w:sz w:val="24"/>
          <w:szCs w:val="24"/>
          <w:u w:val="single"/>
        </w:rPr>
        <w:t xml:space="preserve"> Attività condivise</w:t>
      </w:r>
      <w:r w:rsidRPr="006D2BC5">
        <w:rPr>
          <w:sz w:val="24"/>
          <w:szCs w:val="24"/>
        </w:rPr>
        <w:t xml:space="preserve"> </w:t>
      </w:r>
      <w:r>
        <w:rPr>
          <w:sz w:val="24"/>
          <w:szCs w:val="24"/>
        </w:rPr>
        <w:t xml:space="preserve">sono attività </w:t>
      </w:r>
      <w:r w:rsidRPr="00A541AC">
        <w:rPr>
          <w:sz w:val="24"/>
          <w:szCs w:val="24"/>
        </w:rPr>
        <w:t xml:space="preserve">a cui potrà partecipare il Comune di </w:t>
      </w:r>
      <w:r w:rsidR="00222BC5">
        <w:rPr>
          <w:sz w:val="24"/>
          <w:szCs w:val="24"/>
        </w:rPr>
        <w:t>Colloredo di Monte Albano</w:t>
      </w:r>
      <w:r w:rsidRPr="00A541AC">
        <w:rPr>
          <w:sz w:val="24"/>
          <w:szCs w:val="24"/>
        </w:rPr>
        <w:t>, e che ricadono nelle tre aree di interesse Ambiente, Suap ed Edilizia,</w:t>
      </w:r>
      <w:r w:rsidRPr="006D2BC5">
        <w:rPr>
          <w:sz w:val="24"/>
          <w:szCs w:val="24"/>
        </w:rPr>
        <w:t xml:space="preserve"> </w:t>
      </w:r>
      <w:r>
        <w:rPr>
          <w:sz w:val="24"/>
          <w:szCs w:val="24"/>
        </w:rPr>
        <w:t xml:space="preserve">in quanto rese disponibili per tutti i </w:t>
      </w:r>
      <w:r w:rsidRPr="006D2BC5">
        <w:rPr>
          <w:sz w:val="24"/>
          <w:szCs w:val="24"/>
        </w:rPr>
        <w:t>Comuni del territorio agli esiti dell</w:t>
      </w:r>
      <w:r>
        <w:rPr>
          <w:sz w:val="24"/>
          <w:szCs w:val="24"/>
        </w:rPr>
        <w:t xml:space="preserve">e necessità rilevate dalla </w:t>
      </w:r>
      <w:r w:rsidRPr="006D2BC5">
        <w:rPr>
          <w:sz w:val="24"/>
          <w:szCs w:val="24"/>
        </w:rPr>
        <w:t>Survey</w:t>
      </w:r>
      <w:r>
        <w:rPr>
          <w:sz w:val="24"/>
          <w:szCs w:val="24"/>
        </w:rPr>
        <w:t xml:space="preserve"> e che rappresentano una opportunità di aggiornamento e crescita professionale per i dipendenti del Comune</w:t>
      </w:r>
      <w:r w:rsidRPr="006D2BC5">
        <w:rPr>
          <w:sz w:val="24"/>
          <w:szCs w:val="24"/>
        </w:rPr>
        <w:t xml:space="preserve">. </w:t>
      </w:r>
    </w:p>
    <w:p w14:paraId="20197A31" w14:textId="77777777" w:rsidR="009D6CE2" w:rsidRPr="006D2BC5" w:rsidRDefault="009D6CE2" w:rsidP="009D6CE2">
      <w:pPr>
        <w:spacing w:after="0" w:line="276" w:lineRule="auto"/>
        <w:jc w:val="both"/>
        <w:rPr>
          <w:sz w:val="24"/>
          <w:szCs w:val="24"/>
        </w:rPr>
      </w:pPr>
      <w:r w:rsidRPr="006D2BC5">
        <w:rPr>
          <w:sz w:val="24"/>
          <w:szCs w:val="24"/>
        </w:rPr>
        <w:t xml:space="preserve">La sinergia nello svolgimento delle “attività condivise” </w:t>
      </w:r>
      <w:r>
        <w:rPr>
          <w:sz w:val="24"/>
          <w:szCs w:val="24"/>
        </w:rPr>
        <w:t xml:space="preserve">con altri comuni </w:t>
      </w:r>
      <w:r w:rsidRPr="006D2BC5">
        <w:rPr>
          <w:sz w:val="24"/>
          <w:szCs w:val="24"/>
        </w:rPr>
        <w:t xml:space="preserve">consente non solo di creare una identità d’area, ma anche di favorire “a tendere” lo scambio di buone prassi, al fine di fornire un supporto reciproco laddove si evidenzieranno casistiche/procedimenti analoghi da risolvere.  </w:t>
      </w:r>
    </w:p>
    <w:p w14:paraId="0C717B54" w14:textId="77777777" w:rsidR="009D6CE2" w:rsidRDefault="009D6CE2" w:rsidP="009D6CE2">
      <w:pPr>
        <w:spacing w:after="0" w:line="276" w:lineRule="auto"/>
        <w:jc w:val="both"/>
        <w:rPr>
          <w:sz w:val="28"/>
          <w:szCs w:val="28"/>
          <w:u w:val="single"/>
        </w:rPr>
      </w:pPr>
    </w:p>
    <w:p w14:paraId="7894EA9A" w14:textId="77777777" w:rsidR="009D6CE2" w:rsidRPr="001869F5" w:rsidRDefault="009D6CE2" w:rsidP="009D6CE2">
      <w:pPr>
        <w:pStyle w:val="Paragrafoelenco"/>
        <w:numPr>
          <w:ilvl w:val="0"/>
          <w:numId w:val="33"/>
        </w:numPr>
        <w:ind w:left="426"/>
        <w:jc w:val="both"/>
        <w:rPr>
          <w:b/>
          <w:i/>
          <w:sz w:val="24"/>
          <w:szCs w:val="24"/>
          <w:u w:val="single"/>
        </w:rPr>
      </w:pPr>
      <w:r w:rsidRPr="001869F5">
        <w:rPr>
          <w:b/>
          <w:i/>
          <w:sz w:val="24"/>
          <w:szCs w:val="24"/>
          <w:u w:val="single"/>
        </w:rPr>
        <w:t>Aggiornamento normativo con risoluzione di casi pratici</w:t>
      </w:r>
    </w:p>
    <w:p w14:paraId="03F912C8" w14:textId="77777777" w:rsidR="009D6CE2" w:rsidRDefault="009D6CE2" w:rsidP="009D6CE2">
      <w:pPr>
        <w:pStyle w:val="Paragrafoelenco"/>
        <w:ind w:left="426"/>
        <w:jc w:val="both"/>
        <w:rPr>
          <w:i/>
          <w:sz w:val="24"/>
          <w:szCs w:val="24"/>
        </w:rPr>
      </w:pPr>
    </w:p>
    <w:p w14:paraId="05522773" w14:textId="19AE7868" w:rsidR="009D6CE2" w:rsidRDefault="009D6CE2" w:rsidP="009D6CE2">
      <w:pPr>
        <w:pStyle w:val="Paragrafoelenco"/>
        <w:ind w:left="426"/>
        <w:jc w:val="both"/>
        <w:rPr>
          <w:i/>
          <w:sz w:val="24"/>
          <w:szCs w:val="24"/>
        </w:rPr>
      </w:pPr>
      <w:r w:rsidRPr="001869F5">
        <w:rPr>
          <w:i/>
          <w:sz w:val="24"/>
          <w:szCs w:val="24"/>
        </w:rPr>
        <w:t>Partecipazione a eventi formativi</w:t>
      </w:r>
      <w:r>
        <w:rPr>
          <w:i/>
          <w:sz w:val="24"/>
          <w:szCs w:val="24"/>
        </w:rPr>
        <w:t>,</w:t>
      </w:r>
      <w:r w:rsidRPr="00A51668">
        <w:rPr>
          <w:i/>
          <w:sz w:val="24"/>
          <w:szCs w:val="24"/>
        </w:rPr>
        <w:t xml:space="preserve"> </w:t>
      </w:r>
      <w:r w:rsidRPr="001869F5">
        <w:rPr>
          <w:i/>
          <w:sz w:val="24"/>
          <w:szCs w:val="24"/>
        </w:rPr>
        <w:t xml:space="preserve">con esperti </w:t>
      </w:r>
      <w:r>
        <w:rPr>
          <w:i/>
          <w:sz w:val="24"/>
          <w:szCs w:val="24"/>
        </w:rPr>
        <w:t>d</w:t>
      </w:r>
      <w:r w:rsidRPr="001869F5">
        <w:rPr>
          <w:i/>
          <w:sz w:val="24"/>
          <w:szCs w:val="24"/>
        </w:rPr>
        <w:t>el settore</w:t>
      </w:r>
      <w:r>
        <w:rPr>
          <w:i/>
          <w:sz w:val="24"/>
          <w:szCs w:val="24"/>
        </w:rPr>
        <w:t>,</w:t>
      </w:r>
      <w:r w:rsidRPr="001869F5">
        <w:rPr>
          <w:i/>
          <w:sz w:val="24"/>
          <w:szCs w:val="24"/>
        </w:rPr>
        <w:t xml:space="preserve"> dedicati ad aggiornamenti normativi in presenza o </w:t>
      </w:r>
      <w:r w:rsidRPr="00A51668">
        <w:rPr>
          <w:i/>
          <w:sz w:val="24"/>
          <w:szCs w:val="24"/>
        </w:rPr>
        <w:t>webinar</w:t>
      </w:r>
      <w:r>
        <w:rPr>
          <w:i/>
          <w:sz w:val="24"/>
          <w:szCs w:val="24"/>
        </w:rPr>
        <w:t>,</w:t>
      </w:r>
      <w:r w:rsidRPr="00A51668">
        <w:rPr>
          <w:i/>
          <w:sz w:val="24"/>
          <w:szCs w:val="24"/>
        </w:rPr>
        <w:t xml:space="preserve"> concordati con FORMEZ nelle</w:t>
      </w:r>
      <w:r w:rsidRPr="001869F5">
        <w:rPr>
          <w:i/>
          <w:sz w:val="24"/>
          <w:szCs w:val="24"/>
        </w:rPr>
        <w:t xml:space="preserve"> tre aree tematiche di rifermento</w:t>
      </w:r>
      <w:r>
        <w:rPr>
          <w:i/>
          <w:sz w:val="24"/>
          <w:szCs w:val="24"/>
        </w:rPr>
        <w:t xml:space="preserve">. Gli eventi prevedono </w:t>
      </w:r>
      <w:r w:rsidRPr="001869F5">
        <w:rPr>
          <w:i/>
          <w:sz w:val="24"/>
          <w:szCs w:val="24"/>
        </w:rPr>
        <w:t>la risoluzione di casistiche concrete</w:t>
      </w:r>
      <w:r>
        <w:rPr>
          <w:i/>
          <w:sz w:val="24"/>
          <w:szCs w:val="24"/>
        </w:rPr>
        <w:t xml:space="preserve"> </w:t>
      </w:r>
      <w:r w:rsidRPr="001869F5">
        <w:rPr>
          <w:i/>
          <w:sz w:val="24"/>
          <w:szCs w:val="24"/>
        </w:rPr>
        <w:t xml:space="preserve">da effettuarsi </w:t>
      </w:r>
      <w:r>
        <w:rPr>
          <w:i/>
          <w:sz w:val="24"/>
          <w:szCs w:val="24"/>
        </w:rPr>
        <w:t xml:space="preserve">anche </w:t>
      </w:r>
      <w:r w:rsidRPr="001869F5">
        <w:rPr>
          <w:i/>
          <w:sz w:val="24"/>
          <w:szCs w:val="24"/>
        </w:rPr>
        <w:t>in gruppi di lavoro</w:t>
      </w:r>
      <w:r>
        <w:rPr>
          <w:i/>
          <w:sz w:val="24"/>
          <w:szCs w:val="24"/>
        </w:rPr>
        <w:t>. N</w:t>
      </w:r>
      <w:r w:rsidRPr="001869F5">
        <w:rPr>
          <w:i/>
          <w:sz w:val="24"/>
          <w:szCs w:val="24"/>
        </w:rPr>
        <w:t>ello specifico</w:t>
      </w:r>
      <w:r>
        <w:rPr>
          <w:i/>
          <w:sz w:val="24"/>
          <w:szCs w:val="24"/>
        </w:rPr>
        <w:t xml:space="preserve"> le </w:t>
      </w:r>
      <w:r w:rsidR="00CB0E06">
        <w:rPr>
          <w:i/>
          <w:sz w:val="24"/>
          <w:szCs w:val="24"/>
        </w:rPr>
        <w:t xml:space="preserve">potenziali </w:t>
      </w:r>
      <w:r>
        <w:rPr>
          <w:i/>
          <w:sz w:val="24"/>
          <w:szCs w:val="24"/>
        </w:rPr>
        <w:t>tematiche individuate sono</w:t>
      </w:r>
      <w:r w:rsidRPr="001869F5">
        <w:rPr>
          <w:i/>
          <w:sz w:val="24"/>
          <w:szCs w:val="24"/>
        </w:rPr>
        <w:t xml:space="preserve">: </w:t>
      </w:r>
    </w:p>
    <w:p w14:paraId="3BC0215F" w14:textId="77777777" w:rsidR="009D6CE2" w:rsidRDefault="009D6CE2" w:rsidP="009D6CE2">
      <w:pPr>
        <w:pStyle w:val="Paragrafoelenco"/>
        <w:ind w:left="426"/>
        <w:jc w:val="both"/>
        <w:rPr>
          <w:i/>
          <w:sz w:val="24"/>
          <w:szCs w:val="24"/>
        </w:rPr>
      </w:pPr>
    </w:p>
    <w:p w14:paraId="54CD1500" w14:textId="77777777" w:rsidR="009D6CE2" w:rsidRPr="00CB0E06" w:rsidRDefault="009D6CE2" w:rsidP="009D6CE2">
      <w:pPr>
        <w:pStyle w:val="Paragrafoelenco"/>
        <w:numPr>
          <w:ilvl w:val="0"/>
          <w:numId w:val="35"/>
        </w:numPr>
        <w:jc w:val="both"/>
        <w:rPr>
          <w:i/>
          <w:sz w:val="24"/>
          <w:szCs w:val="24"/>
        </w:rPr>
      </w:pPr>
      <w:r w:rsidRPr="00CB0E06">
        <w:rPr>
          <w:i/>
          <w:sz w:val="24"/>
          <w:szCs w:val="24"/>
        </w:rPr>
        <w:t>La gestione della conoscenza per migliorare l’organizzazione (il knowledge management): identificazione delle fonti di informazione, emersione, condivisione, archiviazione, recupero.</w:t>
      </w:r>
    </w:p>
    <w:p w14:paraId="5AAB7285" w14:textId="77777777" w:rsidR="009D6CE2" w:rsidRPr="00CB0E06" w:rsidRDefault="009D6CE2" w:rsidP="009D6CE2">
      <w:pPr>
        <w:pStyle w:val="Paragrafoelenco"/>
        <w:numPr>
          <w:ilvl w:val="0"/>
          <w:numId w:val="35"/>
        </w:numPr>
        <w:jc w:val="both"/>
        <w:rPr>
          <w:i/>
          <w:sz w:val="24"/>
          <w:szCs w:val="24"/>
        </w:rPr>
      </w:pPr>
      <w:r w:rsidRPr="00CB0E06">
        <w:rPr>
          <w:i/>
          <w:sz w:val="24"/>
          <w:szCs w:val="24"/>
        </w:rPr>
        <w:t>Il design e la reingegnerizzazione dei processi nelle PA ai fini della semplificazione amministrativa.</w:t>
      </w:r>
    </w:p>
    <w:p w14:paraId="7E554A21" w14:textId="77777777" w:rsidR="009D6CE2" w:rsidRPr="00CB0E06" w:rsidRDefault="009D6CE2" w:rsidP="009D6CE2">
      <w:pPr>
        <w:pStyle w:val="Paragrafoelenco"/>
        <w:numPr>
          <w:ilvl w:val="0"/>
          <w:numId w:val="35"/>
        </w:numPr>
        <w:jc w:val="both"/>
        <w:rPr>
          <w:i/>
          <w:sz w:val="24"/>
          <w:szCs w:val="24"/>
        </w:rPr>
      </w:pPr>
      <w:r w:rsidRPr="00CB0E06">
        <w:rPr>
          <w:i/>
          <w:sz w:val="24"/>
          <w:szCs w:val="24"/>
        </w:rPr>
        <w:t>La gestione delle Conferenze dei Servizi.</w:t>
      </w:r>
    </w:p>
    <w:p w14:paraId="2909D0D2" w14:textId="77777777" w:rsidR="009D6CE2" w:rsidRPr="00CB0E06" w:rsidRDefault="009D6CE2" w:rsidP="009D6CE2">
      <w:pPr>
        <w:pStyle w:val="Paragrafoelenco"/>
        <w:numPr>
          <w:ilvl w:val="0"/>
          <w:numId w:val="35"/>
        </w:numPr>
        <w:jc w:val="both"/>
        <w:rPr>
          <w:i/>
          <w:sz w:val="24"/>
          <w:szCs w:val="24"/>
        </w:rPr>
      </w:pPr>
      <w:r w:rsidRPr="00CB0E06">
        <w:rPr>
          <w:i/>
          <w:sz w:val="24"/>
          <w:szCs w:val="24"/>
        </w:rPr>
        <w:t>L’attivazione dei controlli di competenza dei Comuni.</w:t>
      </w:r>
    </w:p>
    <w:p w14:paraId="789CD370" w14:textId="77777777" w:rsidR="009D6CE2" w:rsidRDefault="009D6CE2" w:rsidP="009D6CE2">
      <w:pPr>
        <w:pStyle w:val="Paragrafoelenco"/>
        <w:ind w:left="426"/>
        <w:jc w:val="both"/>
        <w:rPr>
          <w:i/>
          <w:sz w:val="24"/>
          <w:szCs w:val="24"/>
        </w:rPr>
      </w:pPr>
    </w:p>
    <w:p w14:paraId="33687702" w14:textId="77777777" w:rsidR="009D6CE2" w:rsidRPr="00F838DA" w:rsidRDefault="009D6CE2" w:rsidP="009D6CE2">
      <w:pPr>
        <w:pStyle w:val="Paragrafoelenco"/>
        <w:ind w:left="426"/>
        <w:jc w:val="both"/>
        <w:rPr>
          <w:b/>
          <w:i/>
          <w:sz w:val="24"/>
          <w:szCs w:val="24"/>
        </w:rPr>
      </w:pPr>
      <w:r w:rsidRPr="00F838DA">
        <w:rPr>
          <w:b/>
          <w:i/>
          <w:sz w:val="24"/>
          <w:szCs w:val="24"/>
        </w:rPr>
        <w:t>Ri</w:t>
      </w:r>
      <w:r>
        <w:rPr>
          <w:b/>
          <w:i/>
          <w:sz w:val="24"/>
          <w:szCs w:val="24"/>
        </w:rPr>
        <w:t xml:space="preserve">sultato atteso: </w:t>
      </w:r>
      <w:r>
        <w:rPr>
          <w:i/>
          <w:sz w:val="24"/>
          <w:szCs w:val="24"/>
        </w:rPr>
        <w:t xml:space="preserve">aggiornamento e </w:t>
      </w:r>
      <w:r w:rsidRPr="00F838DA">
        <w:rPr>
          <w:i/>
          <w:sz w:val="24"/>
          <w:szCs w:val="24"/>
        </w:rPr>
        <w:t>rafforzamento delle competenze dei funz</w:t>
      </w:r>
      <w:r>
        <w:rPr>
          <w:i/>
          <w:sz w:val="24"/>
          <w:szCs w:val="24"/>
        </w:rPr>
        <w:t>i</w:t>
      </w:r>
      <w:r w:rsidRPr="00F838DA">
        <w:rPr>
          <w:i/>
          <w:sz w:val="24"/>
          <w:szCs w:val="24"/>
        </w:rPr>
        <w:t>ona</w:t>
      </w:r>
      <w:r>
        <w:rPr>
          <w:i/>
          <w:sz w:val="24"/>
          <w:szCs w:val="24"/>
        </w:rPr>
        <w:t xml:space="preserve">ri incaricati delle attività di cui trattasi, con la possibilità di creare un catalogo delle casistiche più frequenti attraverso la risoluzione di casi pratici in ciascun settore di interesse. La risoluzione di casi pratici sarà utile al fine di un confronto per analoghe situazioni e istruttorie da risolvere nel quotidiano, riducendo le incertezze e accelerando pertanto le dinamiche di gestione delle pratiche. </w:t>
      </w:r>
    </w:p>
    <w:p w14:paraId="49AA635D" w14:textId="4E7A4AC4" w:rsidR="009D6CE2" w:rsidRDefault="009D6CE2" w:rsidP="009D6CE2">
      <w:pPr>
        <w:pStyle w:val="Paragrafoelenco"/>
        <w:ind w:left="426"/>
        <w:jc w:val="both"/>
        <w:rPr>
          <w:i/>
          <w:sz w:val="24"/>
          <w:szCs w:val="24"/>
        </w:rPr>
      </w:pPr>
    </w:p>
    <w:p w14:paraId="449322E9" w14:textId="77777777" w:rsidR="00CB0E06" w:rsidRDefault="00CB0E06" w:rsidP="009D6CE2">
      <w:pPr>
        <w:pStyle w:val="Paragrafoelenco"/>
        <w:ind w:left="426"/>
        <w:jc w:val="both"/>
        <w:rPr>
          <w:i/>
          <w:sz w:val="24"/>
          <w:szCs w:val="24"/>
        </w:rPr>
      </w:pPr>
    </w:p>
    <w:p w14:paraId="28B2C63F" w14:textId="77777777" w:rsidR="009D6CE2" w:rsidRPr="001869F5" w:rsidRDefault="009D6CE2" w:rsidP="009D6CE2">
      <w:pPr>
        <w:pStyle w:val="Paragrafoelenco"/>
        <w:numPr>
          <w:ilvl w:val="0"/>
          <w:numId w:val="33"/>
        </w:numPr>
        <w:ind w:left="426"/>
        <w:jc w:val="both"/>
        <w:rPr>
          <w:b/>
          <w:i/>
          <w:sz w:val="24"/>
          <w:szCs w:val="24"/>
          <w:u w:val="single"/>
        </w:rPr>
      </w:pPr>
      <w:r w:rsidRPr="001869F5">
        <w:rPr>
          <w:b/>
          <w:i/>
          <w:sz w:val="24"/>
          <w:szCs w:val="24"/>
          <w:u w:val="single"/>
        </w:rPr>
        <w:t>Incontri con Formez e/o referenti della Task force (online o in presenza)</w:t>
      </w:r>
    </w:p>
    <w:p w14:paraId="6D6C2218" w14:textId="77777777" w:rsidR="009D6CE2" w:rsidRDefault="009D6CE2" w:rsidP="009D6CE2">
      <w:pPr>
        <w:pStyle w:val="Paragrafoelenco"/>
        <w:ind w:left="426"/>
        <w:jc w:val="both"/>
        <w:rPr>
          <w:b/>
          <w:i/>
          <w:sz w:val="24"/>
          <w:szCs w:val="24"/>
        </w:rPr>
      </w:pPr>
    </w:p>
    <w:p w14:paraId="6864F04C" w14:textId="77777777" w:rsidR="009D6CE2" w:rsidRPr="00A07EEF" w:rsidRDefault="009D6CE2" w:rsidP="009D6CE2">
      <w:pPr>
        <w:pStyle w:val="Paragrafoelenco"/>
        <w:ind w:left="284"/>
        <w:jc w:val="both"/>
        <w:rPr>
          <w:i/>
          <w:sz w:val="24"/>
          <w:szCs w:val="24"/>
        </w:rPr>
      </w:pPr>
      <w:r w:rsidRPr="00AB031C">
        <w:rPr>
          <w:i/>
          <w:sz w:val="24"/>
          <w:szCs w:val="24"/>
        </w:rPr>
        <w:t>Incontri online e in presenza su aggiornamenti normativi specifici e risoluzione di casi pratici/laboratorio di condivisione buone prassi</w:t>
      </w:r>
      <w:r>
        <w:rPr>
          <w:i/>
          <w:sz w:val="24"/>
          <w:szCs w:val="24"/>
        </w:rPr>
        <w:t>:</w:t>
      </w:r>
    </w:p>
    <w:p w14:paraId="03637DF0" w14:textId="77777777" w:rsidR="009D6CE2" w:rsidRDefault="009D6CE2" w:rsidP="009D6CE2">
      <w:pPr>
        <w:pStyle w:val="Paragrafoelenco"/>
        <w:ind w:left="426"/>
        <w:jc w:val="both"/>
        <w:rPr>
          <w:b/>
          <w:i/>
          <w:sz w:val="24"/>
          <w:szCs w:val="24"/>
        </w:rPr>
      </w:pPr>
    </w:p>
    <w:p w14:paraId="1AE30A00" w14:textId="77777777" w:rsidR="009D6CE2" w:rsidRPr="003A745A" w:rsidRDefault="009D6CE2" w:rsidP="009D6CE2">
      <w:pPr>
        <w:pStyle w:val="Paragrafoelenco"/>
        <w:numPr>
          <w:ilvl w:val="0"/>
          <w:numId w:val="47"/>
        </w:numPr>
        <w:jc w:val="both"/>
        <w:rPr>
          <w:i/>
          <w:sz w:val="24"/>
          <w:szCs w:val="24"/>
        </w:rPr>
      </w:pPr>
      <w:r w:rsidRPr="003A745A">
        <w:rPr>
          <w:i/>
          <w:sz w:val="24"/>
          <w:szCs w:val="24"/>
        </w:rPr>
        <w:t>Ambiente: es. l’AUA- VIA –VAS.</w:t>
      </w:r>
    </w:p>
    <w:p w14:paraId="1303631E" w14:textId="77777777" w:rsidR="009D6CE2" w:rsidRPr="003A745A" w:rsidRDefault="009D6CE2" w:rsidP="009D6CE2">
      <w:pPr>
        <w:pStyle w:val="Paragrafoelenco"/>
        <w:numPr>
          <w:ilvl w:val="0"/>
          <w:numId w:val="47"/>
        </w:numPr>
        <w:jc w:val="both"/>
        <w:rPr>
          <w:i/>
          <w:sz w:val="24"/>
          <w:szCs w:val="24"/>
        </w:rPr>
      </w:pPr>
      <w:r w:rsidRPr="003A745A">
        <w:rPr>
          <w:i/>
          <w:sz w:val="24"/>
          <w:szCs w:val="24"/>
        </w:rPr>
        <w:t>SUAP: es. Autorizzazioni Spettacoli regole e deroghe in corso.</w:t>
      </w:r>
    </w:p>
    <w:p w14:paraId="58EB9DC3" w14:textId="77777777" w:rsidR="00CB0E06" w:rsidRPr="003A745A" w:rsidRDefault="00CB0E06" w:rsidP="00CB0E06">
      <w:pPr>
        <w:pStyle w:val="Paragrafoelenco"/>
        <w:numPr>
          <w:ilvl w:val="0"/>
          <w:numId w:val="47"/>
        </w:numPr>
        <w:jc w:val="both"/>
        <w:rPr>
          <w:i/>
          <w:sz w:val="24"/>
          <w:szCs w:val="24"/>
        </w:rPr>
      </w:pPr>
      <w:r w:rsidRPr="003A745A">
        <w:rPr>
          <w:i/>
          <w:sz w:val="24"/>
          <w:szCs w:val="24"/>
        </w:rPr>
        <w:t xml:space="preserve">Edilizia: problematiche afferenti la carenza di competenze tecniche dei piccoli Comuni convenzionati per la funzione “Attività produttive ivi compreso lo Sportello Unico” </w:t>
      </w:r>
    </w:p>
    <w:p w14:paraId="62103959" w14:textId="77777777" w:rsidR="00CB0E06" w:rsidRPr="003A745A" w:rsidRDefault="00CB0E06" w:rsidP="00CB0E06">
      <w:pPr>
        <w:pStyle w:val="Paragrafoelenco"/>
        <w:numPr>
          <w:ilvl w:val="0"/>
          <w:numId w:val="47"/>
        </w:numPr>
        <w:jc w:val="both"/>
        <w:rPr>
          <w:i/>
          <w:sz w:val="24"/>
          <w:szCs w:val="24"/>
        </w:rPr>
      </w:pPr>
      <w:r w:rsidRPr="003A745A">
        <w:rPr>
          <w:i/>
          <w:sz w:val="24"/>
          <w:szCs w:val="24"/>
        </w:rPr>
        <w:t xml:space="preserve">Corso su manifestazioni temporanee </w:t>
      </w:r>
    </w:p>
    <w:p w14:paraId="237500AC" w14:textId="77777777" w:rsidR="00CB0E06" w:rsidRPr="003A745A" w:rsidRDefault="00CB0E06" w:rsidP="00CB0E06">
      <w:pPr>
        <w:pStyle w:val="Paragrafoelenco"/>
        <w:numPr>
          <w:ilvl w:val="0"/>
          <w:numId w:val="47"/>
        </w:numPr>
        <w:jc w:val="both"/>
        <w:rPr>
          <w:i/>
          <w:sz w:val="24"/>
          <w:szCs w:val="24"/>
        </w:rPr>
      </w:pPr>
      <w:r w:rsidRPr="003A745A">
        <w:rPr>
          <w:i/>
          <w:sz w:val="24"/>
          <w:szCs w:val="24"/>
        </w:rPr>
        <w:t>Corso su Gestione pratiche complesse (edilizia produttiva con procedure AUA) ed in ambito di conferenze di servizi.</w:t>
      </w:r>
    </w:p>
    <w:p w14:paraId="03FE2375" w14:textId="75D4A46D" w:rsidR="009D6CE2" w:rsidRDefault="00CB0E06" w:rsidP="00CB0E06">
      <w:pPr>
        <w:pStyle w:val="Paragrafoelenco"/>
        <w:ind w:left="426"/>
        <w:jc w:val="both"/>
        <w:rPr>
          <w:i/>
          <w:sz w:val="24"/>
          <w:szCs w:val="24"/>
        </w:rPr>
      </w:pPr>
      <w:r w:rsidRPr="003A745A">
        <w:rPr>
          <w:i/>
          <w:sz w:val="24"/>
          <w:szCs w:val="24"/>
        </w:rPr>
        <w:t>Corsi in materia di attività commerciali</w:t>
      </w:r>
    </w:p>
    <w:p w14:paraId="79B4E8D3" w14:textId="77777777" w:rsidR="00CB0E06" w:rsidRDefault="00CB0E06" w:rsidP="00CB0E06">
      <w:pPr>
        <w:pStyle w:val="Paragrafoelenco"/>
        <w:ind w:left="426"/>
        <w:jc w:val="both"/>
        <w:rPr>
          <w:b/>
          <w:i/>
          <w:sz w:val="24"/>
          <w:szCs w:val="24"/>
        </w:rPr>
      </w:pPr>
    </w:p>
    <w:p w14:paraId="47A303C3" w14:textId="77777777" w:rsidR="009D6CE2" w:rsidRDefault="009D6CE2" w:rsidP="009D6CE2">
      <w:pPr>
        <w:pStyle w:val="Paragrafoelenco"/>
        <w:ind w:left="426"/>
        <w:jc w:val="both"/>
        <w:rPr>
          <w:i/>
          <w:sz w:val="24"/>
          <w:szCs w:val="24"/>
        </w:rPr>
      </w:pPr>
      <w:r w:rsidRPr="00F838DA">
        <w:rPr>
          <w:b/>
          <w:i/>
          <w:sz w:val="24"/>
          <w:szCs w:val="24"/>
        </w:rPr>
        <w:t>Ri</w:t>
      </w:r>
      <w:r>
        <w:rPr>
          <w:b/>
          <w:i/>
          <w:sz w:val="24"/>
          <w:szCs w:val="24"/>
        </w:rPr>
        <w:t xml:space="preserve">sultato atteso: </w:t>
      </w:r>
      <w:r w:rsidRPr="005D2981">
        <w:rPr>
          <w:i/>
          <w:sz w:val="24"/>
          <w:szCs w:val="24"/>
        </w:rPr>
        <w:t>sulla base</w:t>
      </w:r>
      <w:r>
        <w:rPr>
          <w:b/>
          <w:i/>
          <w:sz w:val="24"/>
          <w:szCs w:val="24"/>
        </w:rPr>
        <w:t xml:space="preserve"> </w:t>
      </w:r>
      <w:r w:rsidRPr="005D2981">
        <w:rPr>
          <w:i/>
          <w:sz w:val="24"/>
          <w:szCs w:val="24"/>
        </w:rPr>
        <w:t>dell</w:t>
      </w:r>
      <w:r>
        <w:rPr>
          <w:i/>
          <w:sz w:val="24"/>
          <w:szCs w:val="24"/>
        </w:rPr>
        <w:t>e</w:t>
      </w:r>
      <w:r w:rsidRPr="005D2981">
        <w:rPr>
          <w:i/>
          <w:sz w:val="24"/>
          <w:szCs w:val="24"/>
        </w:rPr>
        <w:t xml:space="preserve"> necessità</w:t>
      </w:r>
      <w:r>
        <w:rPr>
          <w:b/>
          <w:i/>
          <w:sz w:val="24"/>
          <w:szCs w:val="24"/>
        </w:rPr>
        <w:t xml:space="preserve"> </w:t>
      </w:r>
      <w:r w:rsidRPr="005D2981">
        <w:rPr>
          <w:i/>
          <w:sz w:val="24"/>
          <w:szCs w:val="24"/>
        </w:rPr>
        <w:t>emerse</w:t>
      </w:r>
      <w:r>
        <w:rPr>
          <w:i/>
          <w:sz w:val="24"/>
          <w:szCs w:val="24"/>
        </w:rPr>
        <w:t xml:space="preserve"> e degli incontri formativi vengono risolti casi specifici in attività di gruppo o laboratorio di ascolto, con la possibilità di condivisione “per concetti” della propria casistica nonché di ricevere gli strumenti volti a facilitare il processo di transizione/semplificazione amministrativa.</w:t>
      </w:r>
    </w:p>
    <w:p w14:paraId="53D43BE3" w14:textId="77777777" w:rsidR="009D6CE2" w:rsidRDefault="009D6CE2" w:rsidP="009D6CE2">
      <w:pPr>
        <w:pStyle w:val="Paragrafoelenco"/>
        <w:ind w:left="426"/>
        <w:jc w:val="both"/>
        <w:rPr>
          <w:i/>
          <w:sz w:val="24"/>
          <w:szCs w:val="24"/>
        </w:rPr>
      </w:pPr>
    </w:p>
    <w:p w14:paraId="100A4A76" w14:textId="77777777" w:rsidR="009D6CE2" w:rsidRDefault="009D6CE2" w:rsidP="009D6CE2">
      <w:pPr>
        <w:pStyle w:val="Paragrafoelenco"/>
        <w:numPr>
          <w:ilvl w:val="6"/>
          <w:numId w:val="48"/>
        </w:numPr>
        <w:ind w:left="426"/>
        <w:jc w:val="both"/>
        <w:rPr>
          <w:rFonts w:cstheme="minorHAnsi"/>
          <w:b/>
          <w:i/>
          <w:sz w:val="24"/>
          <w:szCs w:val="24"/>
          <w:u w:val="single"/>
        </w:rPr>
      </w:pPr>
      <w:r w:rsidRPr="00A07EEF">
        <w:rPr>
          <w:rFonts w:cstheme="minorHAnsi"/>
          <w:b/>
          <w:i/>
          <w:sz w:val="24"/>
          <w:szCs w:val="24"/>
          <w:u w:val="single"/>
        </w:rPr>
        <w:t>Individuazione di iniziative sul territorio Regionale di riferimento (es. corsi/newsletter/incontri)</w:t>
      </w:r>
    </w:p>
    <w:p w14:paraId="75D73FEB" w14:textId="77777777" w:rsidR="009D6CE2" w:rsidRPr="00A07EEF" w:rsidRDefault="009D6CE2" w:rsidP="009D6CE2">
      <w:pPr>
        <w:pStyle w:val="Paragrafoelenco"/>
        <w:ind w:left="426"/>
        <w:jc w:val="both"/>
        <w:rPr>
          <w:rFonts w:cstheme="minorHAnsi"/>
          <w:b/>
          <w:i/>
          <w:sz w:val="24"/>
          <w:szCs w:val="24"/>
          <w:u w:val="single"/>
        </w:rPr>
      </w:pPr>
    </w:p>
    <w:p w14:paraId="5DBC1D45" w14:textId="77777777" w:rsidR="009D6CE2" w:rsidRPr="00EB68F6" w:rsidRDefault="009D6CE2" w:rsidP="009D6CE2">
      <w:pPr>
        <w:pStyle w:val="Paragrafoelenco"/>
        <w:ind w:left="426"/>
        <w:jc w:val="both"/>
        <w:rPr>
          <w:rFonts w:ascii="Calibri" w:eastAsia="Calibri" w:hAnsi="Calibri" w:cs="Calibri"/>
          <w:i/>
          <w:sz w:val="28"/>
          <w:szCs w:val="28"/>
          <w:lang w:eastAsia="it-IT"/>
        </w:rPr>
      </w:pPr>
      <w:r w:rsidRPr="00AB031C">
        <w:rPr>
          <w:rFonts w:cstheme="minorHAnsi"/>
          <w:i/>
          <w:sz w:val="24"/>
          <w:szCs w:val="24"/>
        </w:rPr>
        <w:t>Elaborazione e messa nella disponibilità dei Comuni di una “mappa” ragionata e linkabile di quanto già disponibile in Fvg relativamente ai fabbisogni segnalati e quindi in riferimento a specifiche tematiche: newsletter, analisi processi, percorsi formativi, Comunità di pratica, forum, ecc., e relativa iscrizione (es. come compilare domanda su portale regionale)</w:t>
      </w:r>
      <w:r>
        <w:rPr>
          <w:rFonts w:cstheme="minorHAnsi"/>
          <w:i/>
          <w:sz w:val="24"/>
          <w:szCs w:val="24"/>
        </w:rPr>
        <w:t>.</w:t>
      </w:r>
      <w:r w:rsidRPr="00AB031C">
        <w:rPr>
          <w:rFonts w:cstheme="minorHAnsi"/>
          <w:i/>
          <w:sz w:val="24"/>
          <w:szCs w:val="24"/>
        </w:rPr>
        <w:t xml:space="preserve"> </w:t>
      </w:r>
      <w:r w:rsidRPr="00A07EEF">
        <w:rPr>
          <w:rFonts w:cstheme="minorHAnsi"/>
          <w:i/>
          <w:sz w:val="24"/>
          <w:szCs w:val="24"/>
        </w:rPr>
        <w:t xml:space="preserve">Per ciascuna </w:t>
      </w:r>
      <w:r>
        <w:rPr>
          <w:rFonts w:cstheme="minorHAnsi"/>
          <w:i/>
          <w:sz w:val="24"/>
          <w:szCs w:val="24"/>
        </w:rPr>
        <w:t xml:space="preserve">area </w:t>
      </w:r>
      <w:r w:rsidRPr="00A07EEF">
        <w:rPr>
          <w:rFonts w:cstheme="minorHAnsi"/>
          <w:i/>
          <w:sz w:val="24"/>
          <w:szCs w:val="24"/>
        </w:rPr>
        <w:t>di</w:t>
      </w:r>
      <w:r>
        <w:rPr>
          <w:rFonts w:cstheme="minorHAnsi"/>
          <w:i/>
          <w:sz w:val="24"/>
          <w:szCs w:val="24"/>
        </w:rPr>
        <w:t xml:space="preserve"> </w:t>
      </w:r>
      <w:r w:rsidRPr="00A07EEF">
        <w:rPr>
          <w:rFonts w:cstheme="minorHAnsi"/>
          <w:i/>
          <w:sz w:val="24"/>
          <w:szCs w:val="24"/>
        </w:rPr>
        <w:t>interesse</w:t>
      </w:r>
      <w:r>
        <w:rPr>
          <w:rFonts w:cstheme="minorHAnsi"/>
          <w:i/>
          <w:sz w:val="24"/>
          <w:szCs w:val="24"/>
        </w:rPr>
        <w:t xml:space="preserve"> sarà effettuato uno s</w:t>
      </w:r>
      <w:r w:rsidRPr="00EB68F6">
        <w:rPr>
          <w:rFonts w:cstheme="minorHAnsi"/>
          <w:i/>
          <w:sz w:val="24"/>
          <w:szCs w:val="24"/>
        </w:rPr>
        <w:t xml:space="preserve">couting </w:t>
      </w:r>
      <w:r>
        <w:rPr>
          <w:rFonts w:cstheme="minorHAnsi"/>
          <w:i/>
          <w:sz w:val="24"/>
          <w:szCs w:val="24"/>
        </w:rPr>
        <w:t>per l’</w:t>
      </w:r>
      <w:r w:rsidRPr="00EB68F6">
        <w:rPr>
          <w:rFonts w:cstheme="minorHAnsi"/>
          <w:i/>
          <w:sz w:val="24"/>
          <w:szCs w:val="24"/>
        </w:rPr>
        <w:t xml:space="preserve">approfondimento/partecipazione a iniziative sul territorio volte a semplificare la gestione amministrativa in sinergia con </w:t>
      </w:r>
      <w:r>
        <w:rPr>
          <w:rFonts w:cstheme="minorHAnsi"/>
          <w:i/>
          <w:sz w:val="24"/>
          <w:szCs w:val="24"/>
        </w:rPr>
        <w:t xml:space="preserve">il </w:t>
      </w:r>
      <w:r w:rsidRPr="00EB68F6">
        <w:rPr>
          <w:rFonts w:cstheme="minorHAnsi"/>
          <w:i/>
          <w:sz w:val="24"/>
          <w:szCs w:val="24"/>
        </w:rPr>
        <w:t xml:space="preserve">Centro </w:t>
      </w:r>
      <w:r>
        <w:rPr>
          <w:rFonts w:cstheme="minorHAnsi"/>
          <w:i/>
          <w:sz w:val="24"/>
          <w:szCs w:val="24"/>
        </w:rPr>
        <w:t xml:space="preserve">di </w:t>
      </w:r>
      <w:r w:rsidRPr="00EB68F6">
        <w:rPr>
          <w:rFonts w:cstheme="minorHAnsi"/>
          <w:i/>
          <w:sz w:val="24"/>
          <w:szCs w:val="24"/>
        </w:rPr>
        <w:t>competenza regionale SUAP</w:t>
      </w:r>
      <w:r>
        <w:rPr>
          <w:rFonts w:cstheme="minorHAnsi"/>
          <w:i/>
          <w:sz w:val="24"/>
          <w:szCs w:val="24"/>
        </w:rPr>
        <w:t>.</w:t>
      </w:r>
    </w:p>
    <w:p w14:paraId="14BBC67F" w14:textId="77777777" w:rsidR="009D6CE2" w:rsidRDefault="009D6CE2" w:rsidP="009D6CE2">
      <w:pPr>
        <w:pStyle w:val="Paragrafoelenco"/>
        <w:ind w:left="426"/>
        <w:jc w:val="both"/>
        <w:rPr>
          <w:rFonts w:cstheme="minorHAnsi"/>
          <w:i/>
          <w:sz w:val="24"/>
          <w:szCs w:val="24"/>
        </w:rPr>
      </w:pPr>
      <w:r>
        <w:rPr>
          <w:rFonts w:cstheme="minorHAnsi"/>
          <w:i/>
          <w:sz w:val="24"/>
          <w:szCs w:val="24"/>
        </w:rPr>
        <w:t xml:space="preserve"> </w:t>
      </w:r>
    </w:p>
    <w:p w14:paraId="02BAB53B" w14:textId="77777777" w:rsidR="009D6CE2" w:rsidRDefault="009D6CE2" w:rsidP="009D6CE2">
      <w:pPr>
        <w:pStyle w:val="Paragrafoelenco"/>
        <w:ind w:left="426"/>
        <w:jc w:val="both"/>
        <w:rPr>
          <w:rFonts w:cstheme="minorHAnsi"/>
          <w:i/>
          <w:sz w:val="24"/>
          <w:szCs w:val="24"/>
        </w:rPr>
      </w:pPr>
      <w:r w:rsidRPr="00EB68F6">
        <w:rPr>
          <w:rFonts w:cstheme="minorHAnsi"/>
          <w:b/>
          <w:i/>
          <w:sz w:val="24"/>
          <w:szCs w:val="24"/>
        </w:rPr>
        <w:t>Risultato atteso</w:t>
      </w:r>
      <w:r>
        <w:rPr>
          <w:rFonts w:cstheme="minorHAnsi"/>
          <w:b/>
          <w:i/>
          <w:sz w:val="24"/>
          <w:szCs w:val="24"/>
        </w:rPr>
        <w:t xml:space="preserve">: </w:t>
      </w:r>
      <w:r w:rsidRPr="00EB68F6">
        <w:rPr>
          <w:rFonts w:cstheme="minorHAnsi"/>
          <w:i/>
          <w:sz w:val="24"/>
          <w:szCs w:val="24"/>
        </w:rPr>
        <w:t>maggiore conoscenza</w:t>
      </w:r>
      <w:r>
        <w:rPr>
          <w:rFonts w:cstheme="minorHAnsi"/>
          <w:b/>
          <w:i/>
          <w:sz w:val="24"/>
          <w:szCs w:val="24"/>
        </w:rPr>
        <w:t xml:space="preserve"> </w:t>
      </w:r>
      <w:r w:rsidRPr="00EB68F6">
        <w:rPr>
          <w:rFonts w:cstheme="minorHAnsi"/>
          <w:i/>
          <w:sz w:val="24"/>
          <w:szCs w:val="24"/>
        </w:rPr>
        <w:t>e coinvolgimento</w:t>
      </w:r>
      <w:r>
        <w:rPr>
          <w:rFonts w:cstheme="minorHAnsi"/>
          <w:i/>
          <w:sz w:val="24"/>
          <w:szCs w:val="24"/>
        </w:rPr>
        <w:t xml:space="preserve"> nelle attività di successo già presenti sul territorio </w:t>
      </w:r>
      <w:r w:rsidRPr="00374580">
        <w:rPr>
          <w:rFonts w:cstheme="minorHAnsi"/>
          <w:i/>
          <w:sz w:val="24"/>
          <w:szCs w:val="24"/>
        </w:rPr>
        <w:t>e non ancora note</w:t>
      </w:r>
      <w:r>
        <w:rPr>
          <w:rFonts w:cstheme="minorHAnsi"/>
          <w:b/>
          <w:i/>
          <w:sz w:val="24"/>
          <w:szCs w:val="24"/>
        </w:rPr>
        <w:t xml:space="preserve"> </w:t>
      </w:r>
      <w:r w:rsidRPr="00374580">
        <w:rPr>
          <w:rFonts w:cstheme="minorHAnsi"/>
          <w:i/>
          <w:sz w:val="24"/>
          <w:szCs w:val="24"/>
        </w:rPr>
        <w:t xml:space="preserve">quali ad </w:t>
      </w:r>
      <w:proofErr w:type="spellStart"/>
      <w:r w:rsidRPr="00374580">
        <w:rPr>
          <w:rFonts w:cstheme="minorHAnsi"/>
          <w:i/>
          <w:sz w:val="24"/>
          <w:szCs w:val="24"/>
        </w:rPr>
        <w:t>es</w:t>
      </w:r>
      <w:proofErr w:type="spellEnd"/>
      <w:r w:rsidRPr="00374580">
        <w:rPr>
          <w:rFonts w:cstheme="minorHAnsi"/>
          <w:i/>
          <w:sz w:val="24"/>
          <w:szCs w:val="24"/>
        </w:rPr>
        <w:t>.</w:t>
      </w:r>
      <w:r>
        <w:rPr>
          <w:rFonts w:cstheme="minorHAnsi"/>
          <w:b/>
          <w:i/>
          <w:sz w:val="24"/>
          <w:szCs w:val="24"/>
        </w:rPr>
        <w:t xml:space="preserve"> </w:t>
      </w:r>
      <w:r w:rsidRPr="00771426">
        <w:rPr>
          <w:rFonts w:cstheme="minorHAnsi"/>
          <w:i/>
          <w:sz w:val="24"/>
          <w:szCs w:val="24"/>
        </w:rPr>
        <w:t xml:space="preserve">la </w:t>
      </w:r>
      <w:r w:rsidRPr="00374580">
        <w:rPr>
          <w:rFonts w:cstheme="minorHAnsi"/>
          <w:i/>
          <w:sz w:val="24"/>
          <w:szCs w:val="24"/>
        </w:rPr>
        <w:t>Comunità di prat</w:t>
      </w:r>
      <w:r>
        <w:rPr>
          <w:rFonts w:cstheme="minorHAnsi"/>
          <w:i/>
          <w:sz w:val="24"/>
          <w:szCs w:val="24"/>
        </w:rPr>
        <w:t>i</w:t>
      </w:r>
      <w:r w:rsidRPr="00374580">
        <w:rPr>
          <w:rFonts w:cstheme="minorHAnsi"/>
          <w:i/>
          <w:sz w:val="24"/>
          <w:szCs w:val="24"/>
        </w:rPr>
        <w:t>ca e</w:t>
      </w:r>
      <w:r>
        <w:rPr>
          <w:rFonts w:cstheme="minorHAnsi"/>
          <w:b/>
          <w:i/>
          <w:sz w:val="24"/>
          <w:szCs w:val="24"/>
        </w:rPr>
        <w:t xml:space="preserve"> </w:t>
      </w:r>
      <w:r w:rsidRPr="00374580">
        <w:rPr>
          <w:rFonts w:cstheme="minorHAnsi"/>
          <w:i/>
          <w:sz w:val="24"/>
          <w:szCs w:val="24"/>
        </w:rPr>
        <w:t>forum</w:t>
      </w:r>
      <w:r>
        <w:rPr>
          <w:rFonts w:cstheme="minorHAnsi"/>
          <w:i/>
          <w:sz w:val="24"/>
          <w:szCs w:val="24"/>
        </w:rPr>
        <w:t>/FAQ</w:t>
      </w:r>
    </w:p>
    <w:p w14:paraId="4FC749A9" w14:textId="77777777" w:rsidR="009D6CE2" w:rsidRDefault="009D6CE2" w:rsidP="009D6CE2">
      <w:pPr>
        <w:pStyle w:val="Paragrafoelenco"/>
        <w:ind w:left="426"/>
        <w:jc w:val="both"/>
        <w:rPr>
          <w:rFonts w:cstheme="minorHAnsi"/>
          <w:i/>
          <w:sz w:val="24"/>
          <w:szCs w:val="24"/>
        </w:rPr>
      </w:pPr>
    </w:p>
    <w:p w14:paraId="2B61BF33" w14:textId="77777777" w:rsidR="009D6CE2" w:rsidRDefault="009D6CE2" w:rsidP="009D6CE2">
      <w:pPr>
        <w:pStyle w:val="Paragrafoelenco"/>
        <w:numPr>
          <w:ilvl w:val="6"/>
          <w:numId w:val="48"/>
        </w:numPr>
        <w:ind w:left="426"/>
        <w:jc w:val="both"/>
        <w:rPr>
          <w:rFonts w:cstheme="minorHAnsi"/>
          <w:b/>
          <w:i/>
          <w:sz w:val="24"/>
          <w:szCs w:val="24"/>
          <w:u w:val="single"/>
        </w:rPr>
      </w:pPr>
      <w:r w:rsidRPr="00A07EEF">
        <w:rPr>
          <w:rFonts w:cstheme="minorHAnsi"/>
          <w:b/>
          <w:i/>
          <w:sz w:val="24"/>
          <w:szCs w:val="24"/>
          <w:u w:val="single"/>
        </w:rPr>
        <w:t>Individuazione rete dei referenti a livello Regionale</w:t>
      </w:r>
      <w:r>
        <w:rPr>
          <w:rFonts w:cstheme="minorHAnsi"/>
          <w:b/>
          <w:i/>
          <w:sz w:val="24"/>
          <w:szCs w:val="24"/>
          <w:u w:val="single"/>
        </w:rPr>
        <w:t xml:space="preserve">: </w:t>
      </w:r>
    </w:p>
    <w:p w14:paraId="5FF0DA19" w14:textId="77777777" w:rsidR="009D6CE2" w:rsidRDefault="009D6CE2" w:rsidP="009D6CE2">
      <w:pPr>
        <w:pStyle w:val="Paragrafoelenco"/>
        <w:ind w:left="426"/>
        <w:jc w:val="both"/>
        <w:rPr>
          <w:rFonts w:cstheme="minorHAnsi"/>
          <w:i/>
          <w:sz w:val="24"/>
          <w:szCs w:val="24"/>
        </w:rPr>
      </w:pPr>
      <w:r w:rsidRPr="00A07EEF">
        <w:rPr>
          <w:rFonts w:cstheme="minorHAnsi"/>
          <w:i/>
          <w:sz w:val="24"/>
          <w:szCs w:val="24"/>
        </w:rPr>
        <w:t xml:space="preserve">Per ciascuna </w:t>
      </w:r>
      <w:r>
        <w:rPr>
          <w:rFonts w:cstheme="minorHAnsi"/>
          <w:i/>
          <w:sz w:val="24"/>
          <w:szCs w:val="24"/>
        </w:rPr>
        <w:t xml:space="preserve">area </w:t>
      </w:r>
      <w:r w:rsidRPr="00A07EEF">
        <w:rPr>
          <w:rFonts w:cstheme="minorHAnsi"/>
          <w:i/>
          <w:sz w:val="24"/>
          <w:szCs w:val="24"/>
        </w:rPr>
        <w:t>di</w:t>
      </w:r>
      <w:r>
        <w:rPr>
          <w:rFonts w:cstheme="minorHAnsi"/>
          <w:i/>
          <w:sz w:val="24"/>
          <w:szCs w:val="24"/>
        </w:rPr>
        <w:t xml:space="preserve"> </w:t>
      </w:r>
      <w:r w:rsidRPr="00A07EEF">
        <w:rPr>
          <w:rFonts w:cstheme="minorHAnsi"/>
          <w:i/>
          <w:sz w:val="24"/>
          <w:szCs w:val="24"/>
        </w:rPr>
        <w:t>interesse</w:t>
      </w:r>
      <w:r>
        <w:rPr>
          <w:rFonts w:cstheme="minorHAnsi"/>
          <w:i/>
          <w:sz w:val="24"/>
          <w:szCs w:val="24"/>
        </w:rPr>
        <w:t xml:space="preserve"> verrà reso disponibile un prospetto degli Enti coinvolti e dei Referenti pro tempore di riferimento e relativi contatti, cui poter far riferimento in caso di necessità ovvero una m</w:t>
      </w:r>
      <w:r w:rsidRPr="00A14BD2">
        <w:rPr>
          <w:rFonts w:cstheme="minorHAnsi"/>
          <w:i/>
          <w:sz w:val="24"/>
          <w:szCs w:val="24"/>
        </w:rPr>
        <w:t>appatura contatti regionali con i quali confrontarsi in riferimento agli atti/procedimenti di interesse</w:t>
      </w:r>
    </w:p>
    <w:p w14:paraId="35EBD15E" w14:textId="77777777" w:rsidR="009D6CE2" w:rsidRDefault="009D6CE2" w:rsidP="009D6CE2">
      <w:pPr>
        <w:pStyle w:val="Paragrafoelenco"/>
        <w:ind w:left="426"/>
        <w:jc w:val="both"/>
        <w:rPr>
          <w:rFonts w:cstheme="minorHAnsi"/>
          <w:i/>
          <w:sz w:val="24"/>
          <w:szCs w:val="24"/>
        </w:rPr>
      </w:pPr>
    </w:p>
    <w:p w14:paraId="32CBC649" w14:textId="77777777" w:rsidR="009D6CE2" w:rsidRDefault="009D6CE2" w:rsidP="009D6CE2">
      <w:pPr>
        <w:pStyle w:val="Paragrafoelenco"/>
        <w:ind w:left="426"/>
        <w:jc w:val="both"/>
        <w:rPr>
          <w:rFonts w:cstheme="minorHAnsi"/>
          <w:b/>
          <w:i/>
          <w:sz w:val="24"/>
          <w:szCs w:val="24"/>
        </w:rPr>
      </w:pPr>
      <w:r w:rsidRPr="00A07EEF">
        <w:rPr>
          <w:rFonts w:cstheme="minorHAnsi"/>
          <w:b/>
          <w:i/>
          <w:sz w:val="24"/>
          <w:szCs w:val="24"/>
        </w:rPr>
        <w:t xml:space="preserve">Risultato atteso: </w:t>
      </w:r>
      <w:r w:rsidRPr="00A07EEF">
        <w:rPr>
          <w:rFonts w:cstheme="minorHAnsi"/>
          <w:i/>
          <w:sz w:val="24"/>
          <w:szCs w:val="24"/>
        </w:rPr>
        <w:t>un</w:t>
      </w:r>
      <w:r>
        <w:rPr>
          <w:rFonts w:cstheme="minorHAnsi"/>
          <w:i/>
          <w:sz w:val="24"/>
          <w:szCs w:val="24"/>
        </w:rPr>
        <w:t xml:space="preserve">a maggiore facilità, nell’individuazione dei responsabili di procedimento e di istruttoria delle varie procedure al fine di poter iterare richieste specifiche in caso di necessità. </w:t>
      </w:r>
      <w:r w:rsidRPr="00AE3B63">
        <w:rPr>
          <w:rFonts w:cstheme="minorHAnsi"/>
          <w:i/>
          <w:sz w:val="24"/>
          <w:szCs w:val="24"/>
        </w:rPr>
        <w:t xml:space="preserve">Creazione di un database </w:t>
      </w:r>
      <w:r>
        <w:rPr>
          <w:rFonts w:cstheme="minorHAnsi"/>
          <w:i/>
          <w:sz w:val="24"/>
          <w:szCs w:val="24"/>
        </w:rPr>
        <w:t xml:space="preserve">con i contatti </w:t>
      </w:r>
      <w:r w:rsidRPr="00AE3B63">
        <w:rPr>
          <w:rFonts w:cstheme="minorHAnsi"/>
          <w:i/>
          <w:sz w:val="24"/>
          <w:szCs w:val="24"/>
        </w:rPr>
        <w:t>necessari allo svolgimento delle principali pratiche connesse alle aree di interesse dell’ente</w:t>
      </w:r>
      <w:r>
        <w:rPr>
          <w:rFonts w:cstheme="minorHAnsi"/>
          <w:i/>
          <w:sz w:val="24"/>
          <w:szCs w:val="24"/>
        </w:rPr>
        <w:t>.</w:t>
      </w:r>
    </w:p>
    <w:p w14:paraId="4E82AEC4" w14:textId="2CCFC82A" w:rsidR="009D6CE2" w:rsidRDefault="009D6CE2" w:rsidP="009D6CE2">
      <w:pPr>
        <w:pStyle w:val="Paragrafoelenco"/>
        <w:ind w:left="426"/>
        <w:jc w:val="both"/>
        <w:rPr>
          <w:b/>
          <w:i/>
          <w:sz w:val="24"/>
          <w:szCs w:val="24"/>
          <w:u w:val="single"/>
        </w:rPr>
      </w:pPr>
    </w:p>
    <w:p w14:paraId="3A3EC71A" w14:textId="67B26BD9" w:rsidR="00194FFD" w:rsidRDefault="00194FFD" w:rsidP="009D6CE2">
      <w:pPr>
        <w:pStyle w:val="Paragrafoelenco"/>
        <w:ind w:left="426"/>
        <w:jc w:val="both"/>
        <w:rPr>
          <w:b/>
          <w:i/>
          <w:sz w:val="24"/>
          <w:szCs w:val="24"/>
          <w:u w:val="single"/>
        </w:rPr>
      </w:pPr>
    </w:p>
    <w:p w14:paraId="42E05499" w14:textId="00F3F449" w:rsidR="00194FFD" w:rsidRDefault="00194FFD" w:rsidP="009D6CE2">
      <w:pPr>
        <w:pStyle w:val="Paragrafoelenco"/>
        <w:ind w:left="426"/>
        <w:jc w:val="both"/>
        <w:rPr>
          <w:b/>
          <w:i/>
          <w:sz w:val="24"/>
          <w:szCs w:val="24"/>
          <w:u w:val="single"/>
        </w:rPr>
      </w:pPr>
    </w:p>
    <w:p w14:paraId="29EF4A18" w14:textId="77777777" w:rsidR="00194FFD" w:rsidRDefault="00194FFD" w:rsidP="009D6CE2">
      <w:pPr>
        <w:pStyle w:val="Paragrafoelenco"/>
        <w:ind w:left="426"/>
        <w:jc w:val="both"/>
        <w:rPr>
          <w:b/>
          <w:i/>
          <w:sz w:val="24"/>
          <w:szCs w:val="24"/>
          <w:u w:val="single"/>
        </w:rPr>
      </w:pPr>
    </w:p>
    <w:p w14:paraId="067783A7" w14:textId="77777777" w:rsidR="009D6CE2" w:rsidRPr="001F68E0" w:rsidRDefault="009D6CE2" w:rsidP="009D6CE2">
      <w:pPr>
        <w:pStyle w:val="Paragrafoelenco"/>
        <w:numPr>
          <w:ilvl w:val="0"/>
          <w:numId w:val="50"/>
        </w:numPr>
        <w:ind w:left="426"/>
        <w:jc w:val="both"/>
        <w:rPr>
          <w:rFonts w:cstheme="minorHAnsi"/>
          <w:b/>
          <w:i/>
          <w:sz w:val="24"/>
          <w:szCs w:val="24"/>
        </w:rPr>
      </w:pPr>
      <w:r w:rsidRPr="001F68E0">
        <w:rPr>
          <w:b/>
          <w:i/>
          <w:sz w:val="24"/>
          <w:szCs w:val="24"/>
          <w:u w:val="single"/>
        </w:rPr>
        <w:lastRenderedPageBreak/>
        <w:t>Realizzazione di schemi/check list per materia</w:t>
      </w:r>
    </w:p>
    <w:p w14:paraId="1C6E9B72" w14:textId="77777777" w:rsidR="009D6CE2" w:rsidRPr="00F66813" w:rsidRDefault="009D6CE2" w:rsidP="009D6CE2">
      <w:pPr>
        <w:pStyle w:val="Paragrafoelenco"/>
        <w:numPr>
          <w:ilvl w:val="0"/>
          <w:numId w:val="51"/>
        </w:numPr>
        <w:jc w:val="both"/>
        <w:rPr>
          <w:i/>
          <w:sz w:val="24"/>
          <w:szCs w:val="24"/>
        </w:rPr>
      </w:pPr>
      <w:r w:rsidRPr="001869F5">
        <w:rPr>
          <w:i/>
          <w:sz w:val="24"/>
          <w:szCs w:val="24"/>
        </w:rPr>
        <w:t>Realizzazione e Messa a disposizione di alcuni schemi/flussi procedurali “standard” sulla base dei principali fabbisogni rilevati</w:t>
      </w:r>
      <w:r>
        <w:rPr>
          <w:i/>
          <w:sz w:val="24"/>
          <w:szCs w:val="24"/>
        </w:rPr>
        <w:t>,</w:t>
      </w:r>
      <w:r w:rsidRPr="00F66813">
        <w:rPr>
          <w:i/>
          <w:sz w:val="24"/>
          <w:szCs w:val="24"/>
        </w:rPr>
        <w:t xml:space="preserve"> da utilizzare come modelli di atti per le singole fa</w:t>
      </w:r>
      <w:r>
        <w:rPr>
          <w:i/>
          <w:sz w:val="24"/>
          <w:szCs w:val="24"/>
        </w:rPr>
        <w:t>si dei processi amministrativi su:</w:t>
      </w:r>
    </w:p>
    <w:p w14:paraId="5A4E2693" w14:textId="77777777" w:rsidR="009D6CE2" w:rsidRPr="003A745A" w:rsidRDefault="009D6CE2" w:rsidP="009D6CE2">
      <w:pPr>
        <w:pStyle w:val="Paragrafoelenco"/>
        <w:numPr>
          <w:ilvl w:val="0"/>
          <w:numId w:val="34"/>
        </w:numPr>
        <w:jc w:val="both"/>
        <w:rPr>
          <w:i/>
          <w:sz w:val="24"/>
          <w:szCs w:val="24"/>
        </w:rPr>
      </w:pPr>
      <w:r w:rsidRPr="003A745A">
        <w:rPr>
          <w:i/>
          <w:sz w:val="24"/>
          <w:szCs w:val="24"/>
        </w:rPr>
        <w:t>Normativa SUAP</w:t>
      </w:r>
    </w:p>
    <w:p w14:paraId="032ABE28" w14:textId="77777777" w:rsidR="009D6CE2" w:rsidRPr="003A745A" w:rsidRDefault="009D6CE2" w:rsidP="009D6CE2">
      <w:pPr>
        <w:pStyle w:val="Paragrafoelenco"/>
        <w:numPr>
          <w:ilvl w:val="0"/>
          <w:numId w:val="34"/>
        </w:numPr>
        <w:jc w:val="both"/>
        <w:rPr>
          <w:i/>
          <w:sz w:val="24"/>
          <w:szCs w:val="24"/>
        </w:rPr>
      </w:pPr>
      <w:r w:rsidRPr="003A745A">
        <w:rPr>
          <w:i/>
          <w:sz w:val="24"/>
          <w:szCs w:val="24"/>
        </w:rPr>
        <w:t>Autorizzazioni Ambientali VIA-VAS e deroghe in corso</w:t>
      </w:r>
    </w:p>
    <w:p w14:paraId="19CDB576" w14:textId="77777777" w:rsidR="009D6CE2" w:rsidRDefault="009D6CE2" w:rsidP="009D6CE2">
      <w:pPr>
        <w:pStyle w:val="Paragrafoelenco"/>
        <w:ind w:left="426"/>
        <w:jc w:val="both"/>
        <w:rPr>
          <w:i/>
          <w:sz w:val="24"/>
          <w:szCs w:val="24"/>
        </w:rPr>
      </w:pPr>
    </w:p>
    <w:p w14:paraId="03B73ACD" w14:textId="77777777" w:rsidR="009D6CE2" w:rsidRDefault="009D6CE2" w:rsidP="009D6CE2">
      <w:pPr>
        <w:pStyle w:val="Paragrafoelenco"/>
        <w:numPr>
          <w:ilvl w:val="0"/>
          <w:numId w:val="51"/>
        </w:numPr>
        <w:jc w:val="both"/>
        <w:rPr>
          <w:i/>
          <w:sz w:val="24"/>
          <w:szCs w:val="24"/>
        </w:rPr>
      </w:pPr>
      <w:r w:rsidRPr="00381961">
        <w:rPr>
          <w:i/>
          <w:sz w:val="24"/>
          <w:szCs w:val="24"/>
        </w:rPr>
        <w:t>Elaborazione - e messa in disponibilità dei Comuni - di check list tematiche che possano fungere da istanza di controllo per verificare di aver proceduto correttamente in termini di tempistiche, soggetti coinvolti, output, ecc.</w:t>
      </w:r>
      <w:r>
        <w:rPr>
          <w:i/>
          <w:sz w:val="24"/>
          <w:szCs w:val="24"/>
        </w:rPr>
        <w:t>:</w:t>
      </w:r>
    </w:p>
    <w:p w14:paraId="2757872B" w14:textId="77777777" w:rsidR="009D6CE2" w:rsidRDefault="009D6CE2" w:rsidP="009D6CE2">
      <w:pPr>
        <w:pStyle w:val="Paragrafoelenco"/>
        <w:ind w:left="786"/>
      </w:pPr>
    </w:p>
    <w:p w14:paraId="63E9350A" w14:textId="77777777" w:rsidR="009D6CE2" w:rsidRPr="003A745A" w:rsidRDefault="009D6CE2" w:rsidP="009D6CE2">
      <w:pPr>
        <w:pStyle w:val="Paragrafoelenco"/>
        <w:numPr>
          <w:ilvl w:val="1"/>
          <w:numId w:val="52"/>
        </w:numPr>
        <w:ind w:left="851"/>
        <w:rPr>
          <w:i/>
          <w:sz w:val="24"/>
          <w:szCs w:val="24"/>
        </w:rPr>
      </w:pPr>
      <w:r w:rsidRPr="003A745A">
        <w:rPr>
          <w:i/>
          <w:sz w:val="24"/>
          <w:szCs w:val="24"/>
        </w:rPr>
        <w:t>Specifico riferimento a Occupazione del suolo pubblico</w:t>
      </w:r>
    </w:p>
    <w:p w14:paraId="04A4B839" w14:textId="77777777" w:rsidR="009D6CE2" w:rsidRDefault="009D6CE2" w:rsidP="009D6CE2">
      <w:pPr>
        <w:pStyle w:val="Paragrafoelenco"/>
        <w:ind w:left="786"/>
        <w:jc w:val="both"/>
        <w:rPr>
          <w:i/>
          <w:sz w:val="24"/>
          <w:szCs w:val="24"/>
        </w:rPr>
      </w:pPr>
    </w:p>
    <w:p w14:paraId="3E3C1249" w14:textId="77777777" w:rsidR="009D6CE2" w:rsidRDefault="009D6CE2" w:rsidP="009D6CE2">
      <w:pPr>
        <w:pStyle w:val="Paragrafoelenco"/>
        <w:ind w:left="426"/>
        <w:jc w:val="both"/>
        <w:rPr>
          <w:i/>
          <w:sz w:val="24"/>
          <w:szCs w:val="24"/>
        </w:rPr>
      </w:pPr>
      <w:r w:rsidRPr="00F838DA">
        <w:rPr>
          <w:b/>
          <w:i/>
          <w:sz w:val="24"/>
          <w:szCs w:val="24"/>
        </w:rPr>
        <w:t>Ri</w:t>
      </w:r>
      <w:r>
        <w:rPr>
          <w:b/>
          <w:i/>
          <w:sz w:val="24"/>
          <w:szCs w:val="24"/>
        </w:rPr>
        <w:t>sultato atteso:</w:t>
      </w:r>
      <w:r w:rsidRPr="00B73A84">
        <w:rPr>
          <w:b/>
          <w:i/>
          <w:sz w:val="24"/>
          <w:szCs w:val="24"/>
        </w:rPr>
        <w:t xml:space="preserve"> </w:t>
      </w:r>
      <w:r w:rsidRPr="00FB6250">
        <w:rPr>
          <w:i/>
          <w:sz w:val="24"/>
          <w:szCs w:val="24"/>
        </w:rPr>
        <w:t>m</w:t>
      </w:r>
      <w:r>
        <w:rPr>
          <w:i/>
          <w:sz w:val="24"/>
          <w:szCs w:val="24"/>
        </w:rPr>
        <w:t>a</w:t>
      </w:r>
      <w:r w:rsidRPr="00FB6250">
        <w:rPr>
          <w:i/>
          <w:sz w:val="24"/>
          <w:szCs w:val="24"/>
        </w:rPr>
        <w:t>ggiore</w:t>
      </w:r>
      <w:r>
        <w:rPr>
          <w:b/>
          <w:i/>
          <w:sz w:val="24"/>
          <w:szCs w:val="24"/>
        </w:rPr>
        <w:t xml:space="preserve"> </w:t>
      </w:r>
      <w:r w:rsidRPr="00FB6250">
        <w:rPr>
          <w:i/>
          <w:sz w:val="24"/>
          <w:szCs w:val="24"/>
        </w:rPr>
        <w:t>certezza su</w:t>
      </w:r>
      <w:r>
        <w:rPr>
          <w:i/>
          <w:sz w:val="24"/>
          <w:szCs w:val="24"/>
        </w:rPr>
        <w:t>llo sviluppo logico delle attività e relative tempistiche, nonché sugli attori coinvolti in ogni fase delle attività. Possibilità di trasferire a nuovi addetti e nuovi funzionari/neo assunti un metodo di lavoro funzionale e con tempistiche certe per i vari passaggi da realizzare individuando i vari attori coinvolti nelle procedure, in base alla norma di riferimento.</w:t>
      </w:r>
    </w:p>
    <w:p w14:paraId="21966179" w14:textId="77777777" w:rsidR="009D6CE2" w:rsidRDefault="009D6CE2" w:rsidP="009D6CE2">
      <w:pPr>
        <w:pStyle w:val="Paragrafoelenco"/>
        <w:ind w:left="426"/>
        <w:jc w:val="both"/>
        <w:rPr>
          <w:i/>
          <w:sz w:val="24"/>
          <w:szCs w:val="24"/>
        </w:rPr>
      </w:pPr>
    </w:p>
    <w:p w14:paraId="21262877" w14:textId="0C2E53BD" w:rsidR="009D6CE2" w:rsidRDefault="009D6CE2" w:rsidP="009D6CE2">
      <w:pPr>
        <w:jc w:val="both"/>
        <w:rPr>
          <w:sz w:val="24"/>
          <w:szCs w:val="24"/>
        </w:rPr>
      </w:pPr>
      <w:r w:rsidRPr="00A07EEF">
        <w:rPr>
          <w:sz w:val="24"/>
          <w:szCs w:val="24"/>
        </w:rPr>
        <w:t xml:space="preserve">Le </w:t>
      </w:r>
      <w:r w:rsidRPr="00A07EEF">
        <w:rPr>
          <w:b/>
          <w:sz w:val="24"/>
          <w:szCs w:val="24"/>
          <w:u w:val="single"/>
        </w:rPr>
        <w:t>Attività individuali</w:t>
      </w:r>
      <w:r w:rsidRPr="00A07EEF">
        <w:rPr>
          <w:b/>
          <w:sz w:val="24"/>
          <w:szCs w:val="24"/>
        </w:rPr>
        <w:t xml:space="preserve"> </w:t>
      </w:r>
      <w:r w:rsidRPr="00A07EEF">
        <w:rPr>
          <w:sz w:val="24"/>
          <w:szCs w:val="24"/>
        </w:rPr>
        <w:t xml:space="preserve">che saranno svolte a favore </w:t>
      </w:r>
      <w:r w:rsidRPr="008F091F">
        <w:rPr>
          <w:sz w:val="24"/>
          <w:szCs w:val="24"/>
        </w:rPr>
        <w:t xml:space="preserve">del Comune di </w:t>
      </w:r>
      <w:r w:rsidR="00222BC5">
        <w:rPr>
          <w:sz w:val="24"/>
          <w:szCs w:val="24"/>
        </w:rPr>
        <w:t>Colloredo di Monte Albano</w:t>
      </w:r>
      <w:r w:rsidRPr="008F091F">
        <w:rPr>
          <w:sz w:val="24"/>
          <w:szCs w:val="24"/>
        </w:rPr>
        <w:t xml:space="preserve"> nelle tre aree di interesse Ambiente, Suap ed Edilizia riguardano:</w:t>
      </w:r>
      <w:r>
        <w:rPr>
          <w:sz w:val="24"/>
          <w:szCs w:val="24"/>
        </w:rPr>
        <w:t xml:space="preserve"> </w:t>
      </w:r>
    </w:p>
    <w:p w14:paraId="4FEB17F9" w14:textId="77777777" w:rsidR="009D6CE2" w:rsidRPr="00EB68F6" w:rsidRDefault="009D6CE2" w:rsidP="009D6CE2">
      <w:pPr>
        <w:pStyle w:val="Paragrafoelenco"/>
        <w:ind w:left="426"/>
        <w:jc w:val="both"/>
        <w:rPr>
          <w:rFonts w:cstheme="minorHAnsi"/>
          <w:b/>
          <w:i/>
          <w:sz w:val="24"/>
          <w:szCs w:val="24"/>
        </w:rPr>
      </w:pPr>
    </w:p>
    <w:p w14:paraId="090394E3" w14:textId="77777777" w:rsidR="009D6CE2" w:rsidRPr="00A84EA8" w:rsidRDefault="009D6CE2" w:rsidP="009D6CE2">
      <w:pPr>
        <w:pStyle w:val="Paragrafoelenco"/>
        <w:numPr>
          <w:ilvl w:val="6"/>
          <w:numId w:val="49"/>
        </w:numPr>
        <w:ind w:left="426"/>
        <w:jc w:val="both"/>
        <w:rPr>
          <w:rFonts w:cstheme="minorHAnsi"/>
          <w:b/>
          <w:i/>
          <w:sz w:val="24"/>
          <w:szCs w:val="24"/>
          <w:u w:val="single"/>
        </w:rPr>
      </w:pPr>
      <w:r w:rsidRPr="006B367F">
        <w:rPr>
          <w:rFonts w:cstheme="minorHAnsi"/>
          <w:b/>
          <w:i/>
          <w:sz w:val="24"/>
          <w:szCs w:val="24"/>
          <w:u w:val="single"/>
        </w:rPr>
        <w:t xml:space="preserve">Impostazione </w:t>
      </w:r>
      <w:r>
        <w:rPr>
          <w:rFonts w:cstheme="minorHAnsi"/>
          <w:b/>
          <w:i/>
          <w:sz w:val="24"/>
          <w:szCs w:val="24"/>
          <w:u w:val="single"/>
        </w:rPr>
        <w:t>m</w:t>
      </w:r>
      <w:r w:rsidRPr="006B367F">
        <w:rPr>
          <w:rFonts w:cstheme="minorHAnsi"/>
          <w:b/>
          <w:i/>
          <w:sz w:val="24"/>
          <w:szCs w:val="24"/>
          <w:u w:val="single"/>
        </w:rPr>
        <w:t>appatura e schemi di semplificazione</w:t>
      </w:r>
    </w:p>
    <w:p w14:paraId="69736B61" w14:textId="77777777" w:rsidR="009D6CE2" w:rsidRPr="00A84EA8" w:rsidRDefault="009D6CE2" w:rsidP="009D6CE2">
      <w:pPr>
        <w:pStyle w:val="Paragrafoelenco"/>
        <w:ind w:left="426"/>
        <w:jc w:val="both"/>
        <w:rPr>
          <w:i/>
          <w:sz w:val="24"/>
          <w:szCs w:val="24"/>
        </w:rPr>
      </w:pPr>
      <w:r w:rsidRPr="00A84EA8">
        <w:rPr>
          <w:i/>
          <w:sz w:val="24"/>
          <w:szCs w:val="24"/>
        </w:rPr>
        <w:t>Il Comune intende elaborare una Mappatura e schemi organizzativi di semplificazione e miglioramento dei processi e per le seguenti attività complesse specifiche:</w:t>
      </w:r>
    </w:p>
    <w:p w14:paraId="0BEB5ACF" w14:textId="77777777" w:rsidR="009D6CE2" w:rsidRPr="00A07EEF" w:rsidRDefault="009D6CE2" w:rsidP="009D6CE2">
      <w:pPr>
        <w:pStyle w:val="Paragrafoelenco"/>
        <w:ind w:left="426"/>
        <w:jc w:val="both"/>
        <w:rPr>
          <w:i/>
          <w:sz w:val="24"/>
          <w:szCs w:val="24"/>
        </w:rPr>
      </w:pPr>
      <w:r w:rsidRPr="00A07EEF">
        <w:rPr>
          <w:i/>
          <w:sz w:val="24"/>
          <w:szCs w:val="24"/>
        </w:rPr>
        <w:t xml:space="preserve"> </w:t>
      </w:r>
    </w:p>
    <w:p w14:paraId="5F076042" w14:textId="77777777" w:rsidR="009D6CE2" w:rsidRDefault="009D6CE2" w:rsidP="009D6CE2">
      <w:pPr>
        <w:pStyle w:val="Paragrafoelenco"/>
        <w:ind w:left="426"/>
        <w:jc w:val="both"/>
        <w:rPr>
          <w:rFonts w:cstheme="minorHAnsi"/>
          <w:i/>
          <w:sz w:val="24"/>
          <w:szCs w:val="24"/>
        </w:rPr>
      </w:pPr>
      <w:r w:rsidRPr="003A745A">
        <w:rPr>
          <w:rFonts w:cstheme="minorHAnsi"/>
          <w:i/>
          <w:sz w:val="24"/>
          <w:szCs w:val="24"/>
        </w:rPr>
        <w:t>Messa in disponibilità di schemi operativi/preimpostati per istruttorie/check list su tempistiche di riscontro da enti terzi con riferimento ad attività collegate a Commissione di vigilanza sui locali di pubblico spettacolo (compreso eventi/sagre)</w:t>
      </w:r>
    </w:p>
    <w:p w14:paraId="3904B27F" w14:textId="77777777" w:rsidR="009D6CE2" w:rsidRPr="006B367F" w:rsidRDefault="009D6CE2" w:rsidP="009D6CE2">
      <w:pPr>
        <w:pStyle w:val="Paragrafoelenco"/>
        <w:ind w:left="426"/>
        <w:jc w:val="both"/>
        <w:rPr>
          <w:rFonts w:cstheme="minorHAnsi"/>
          <w:i/>
          <w:sz w:val="24"/>
          <w:szCs w:val="24"/>
        </w:rPr>
      </w:pPr>
    </w:p>
    <w:p w14:paraId="044088E8" w14:textId="77777777" w:rsidR="009D6CE2" w:rsidRPr="00EB68F6" w:rsidRDefault="009D6CE2" w:rsidP="009D6CE2">
      <w:pPr>
        <w:pStyle w:val="Paragrafoelenco"/>
        <w:ind w:left="426"/>
        <w:jc w:val="both"/>
        <w:rPr>
          <w:rFonts w:cstheme="minorHAnsi"/>
          <w:b/>
          <w:i/>
          <w:sz w:val="24"/>
          <w:szCs w:val="24"/>
        </w:rPr>
      </w:pPr>
      <w:r w:rsidRPr="00EB68F6">
        <w:rPr>
          <w:rFonts w:cstheme="minorHAnsi"/>
          <w:b/>
          <w:i/>
          <w:sz w:val="24"/>
          <w:szCs w:val="24"/>
        </w:rPr>
        <w:t>Risultato atteso</w:t>
      </w:r>
      <w:r>
        <w:rPr>
          <w:rFonts w:cstheme="minorHAnsi"/>
          <w:b/>
          <w:i/>
          <w:sz w:val="24"/>
          <w:szCs w:val="24"/>
        </w:rPr>
        <w:t xml:space="preserve">: </w:t>
      </w:r>
      <w:r w:rsidRPr="003064BF">
        <w:rPr>
          <w:rFonts w:cstheme="minorHAnsi"/>
          <w:i/>
          <w:sz w:val="24"/>
          <w:szCs w:val="24"/>
        </w:rPr>
        <w:t xml:space="preserve">Consentirà di individuare eventuali ulteriori criticità da affrontare </w:t>
      </w:r>
      <w:r>
        <w:rPr>
          <w:rFonts w:cstheme="minorHAnsi"/>
          <w:i/>
          <w:sz w:val="24"/>
          <w:szCs w:val="24"/>
        </w:rPr>
        <w:t xml:space="preserve">anche </w:t>
      </w:r>
      <w:r w:rsidRPr="003064BF">
        <w:rPr>
          <w:rFonts w:cstheme="minorHAnsi"/>
          <w:i/>
          <w:sz w:val="24"/>
          <w:szCs w:val="24"/>
        </w:rPr>
        <w:t>dopo settembre 2023</w:t>
      </w:r>
      <w:r>
        <w:rPr>
          <w:rFonts w:cstheme="minorHAnsi"/>
          <w:i/>
          <w:sz w:val="24"/>
          <w:szCs w:val="24"/>
        </w:rPr>
        <w:t xml:space="preserve">. </w:t>
      </w:r>
      <w:r w:rsidRPr="003064BF">
        <w:rPr>
          <w:rFonts w:cstheme="minorHAnsi"/>
          <w:i/>
          <w:sz w:val="24"/>
          <w:szCs w:val="24"/>
        </w:rPr>
        <w:t>L’attività ha lo scopo di far emergere criticità, priorità, connessioni con altri uffici interni ed esterni, ulteriori fabbisogni formativi, eventuali format semilavorati di cui si necessita. La mappatura consentirà altresì di trasferire una metodologia utilizzabile in autonomia oltre che di rilevare eventuali buone prassi da condividere</w:t>
      </w:r>
      <w:r>
        <w:rPr>
          <w:rFonts w:cstheme="minorHAnsi"/>
          <w:i/>
          <w:sz w:val="24"/>
          <w:szCs w:val="24"/>
        </w:rPr>
        <w:t xml:space="preserve">. Consentirà la </w:t>
      </w:r>
      <w:r w:rsidRPr="00EB68F6">
        <w:rPr>
          <w:rFonts w:cstheme="minorHAnsi"/>
          <w:i/>
          <w:sz w:val="24"/>
          <w:szCs w:val="24"/>
        </w:rPr>
        <w:t>conoscenza</w:t>
      </w:r>
      <w:r>
        <w:rPr>
          <w:rFonts w:cstheme="minorHAnsi"/>
          <w:b/>
          <w:i/>
          <w:sz w:val="24"/>
          <w:szCs w:val="24"/>
        </w:rPr>
        <w:t xml:space="preserve"> </w:t>
      </w:r>
      <w:r w:rsidRPr="004633BC">
        <w:rPr>
          <w:rFonts w:cstheme="minorHAnsi"/>
          <w:i/>
          <w:sz w:val="24"/>
          <w:szCs w:val="24"/>
        </w:rPr>
        <w:t>dei proce</w:t>
      </w:r>
      <w:r>
        <w:rPr>
          <w:rFonts w:cstheme="minorHAnsi"/>
          <w:i/>
          <w:sz w:val="24"/>
          <w:szCs w:val="24"/>
        </w:rPr>
        <w:t>ssi interni con riferimento a casistiche specifiche e individuazione di soluzioni a nuovi casi irrisolti in precedenza su tematiche innovative</w:t>
      </w:r>
    </w:p>
    <w:p w14:paraId="3AD0ECCC" w14:textId="77777777" w:rsidR="009D6CE2" w:rsidRPr="003C312D" w:rsidRDefault="009D6CE2" w:rsidP="009D6CE2">
      <w:pPr>
        <w:pStyle w:val="Paragrafoelenco"/>
        <w:ind w:left="284"/>
        <w:jc w:val="both"/>
        <w:rPr>
          <w:i/>
          <w:sz w:val="24"/>
          <w:szCs w:val="24"/>
        </w:rPr>
      </w:pPr>
    </w:p>
    <w:p w14:paraId="7C1910A4" w14:textId="77777777" w:rsidR="009D6CE2" w:rsidRPr="004633BC" w:rsidRDefault="009D6CE2" w:rsidP="009D6CE2">
      <w:pPr>
        <w:pStyle w:val="Paragrafoelenco"/>
        <w:numPr>
          <w:ilvl w:val="6"/>
          <w:numId w:val="49"/>
        </w:numPr>
        <w:ind w:left="426"/>
        <w:jc w:val="both"/>
        <w:rPr>
          <w:rFonts w:cstheme="minorHAnsi"/>
          <w:b/>
          <w:i/>
          <w:sz w:val="24"/>
          <w:szCs w:val="24"/>
          <w:u w:val="single"/>
        </w:rPr>
      </w:pPr>
      <w:r w:rsidRPr="004633BC">
        <w:rPr>
          <w:rFonts w:cstheme="minorHAnsi"/>
          <w:b/>
          <w:i/>
          <w:sz w:val="24"/>
          <w:szCs w:val="24"/>
          <w:u w:val="single"/>
        </w:rPr>
        <w:t xml:space="preserve">Impostazione di strutture di schemi di regolamenti </w:t>
      </w:r>
    </w:p>
    <w:p w14:paraId="68A06F2B" w14:textId="77777777" w:rsidR="009D6CE2" w:rsidRPr="006A16D3" w:rsidRDefault="009D6CE2" w:rsidP="009D6CE2">
      <w:pPr>
        <w:pStyle w:val="Paragrafoelenco"/>
        <w:ind w:left="426"/>
        <w:jc w:val="both"/>
        <w:rPr>
          <w:i/>
          <w:sz w:val="24"/>
          <w:szCs w:val="24"/>
        </w:rPr>
      </w:pPr>
      <w:r w:rsidRPr="006A16D3">
        <w:rPr>
          <w:i/>
          <w:sz w:val="24"/>
          <w:szCs w:val="24"/>
        </w:rPr>
        <w:t>Il Comune è interessato nello specifico all’impostazione delle linee guida o schema di Regolamento in materia di:</w:t>
      </w:r>
    </w:p>
    <w:p w14:paraId="6DD5ADBE" w14:textId="77777777" w:rsidR="009D6CE2" w:rsidRPr="00A07EEF" w:rsidRDefault="009D6CE2" w:rsidP="009D6CE2">
      <w:pPr>
        <w:pStyle w:val="Paragrafoelenco"/>
        <w:ind w:left="426"/>
        <w:jc w:val="both"/>
        <w:rPr>
          <w:i/>
          <w:sz w:val="24"/>
          <w:szCs w:val="24"/>
          <w:highlight w:val="yellow"/>
        </w:rPr>
      </w:pPr>
    </w:p>
    <w:p w14:paraId="4966FE57" w14:textId="676C9454" w:rsidR="00802CD8" w:rsidRPr="00927522" w:rsidRDefault="00802CD8" w:rsidP="00802CD8">
      <w:pPr>
        <w:pStyle w:val="Paragrafoelenco"/>
        <w:widowControl w:val="0"/>
        <w:numPr>
          <w:ilvl w:val="0"/>
          <w:numId w:val="36"/>
        </w:numPr>
        <w:spacing w:before="40" w:after="0" w:line="264" w:lineRule="auto"/>
        <w:jc w:val="both"/>
        <w:rPr>
          <w:rFonts w:cstheme="minorHAnsi"/>
          <w:sz w:val="24"/>
          <w:szCs w:val="24"/>
        </w:rPr>
      </w:pPr>
      <w:r w:rsidRPr="00927522">
        <w:rPr>
          <w:rFonts w:cstheme="minorHAnsi"/>
          <w:sz w:val="24"/>
          <w:szCs w:val="24"/>
        </w:rPr>
        <w:lastRenderedPageBreak/>
        <w:t>Regolamento SUAP</w:t>
      </w:r>
    </w:p>
    <w:p w14:paraId="39774C28" w14:textId="4B9D7F0C" w:rsidR="009D6CE2" w:rsidRPr="003A745A" w:rsidRDefault="009D6CE2" w:rsidP="009D6CE2">
      <w:pPr>
        <w:pStyle w:val="Paragrafoelenco"/>
        <w:numPr>
          <w:ilvl w:val="0"/>
          <w:numId w:val="36"/>
        </w:numPr>
        <w:jc w:val="both"/>
        <w:rPr>
          <w:i/>
          <w:sz w:val="24"/>
          <w:szCs w:val="24"/>
        </w:rPr>
      </w:pPr>
      <w:r w:rsidRPr="003A745A">
        <w:rPr>
          <w:i/>
          <w:sz w:val="24"/>
          <w:szCs w:val="24"/>
        </w:rPr>
        <w:t>Commissione di vigilanza sui locali di pubblico spettacolo e relativa Modulistica (inclusa Occupazione Suolo Pubblico)</w:t>
      </w:r>
    </w:p>
    <w:p w14:paraId="30B1775E" w14:textId="77777777" w:rsidR="009D6CE2" w:rsidRPr="003A745A" w:rsidRDefault="009D6CE2" w:rsidP="009D6CE2">
      <w:pPr>
        <w:pStyle w:val="Paragrafoelenco"/>
        <w:numPr>
          <w:ilvl w:val="0"/>
          <w:numId w:val="36"/>
        </w:numPr>
        <w:jc w:val="both"/>
        <w:rPr>
          <w:i/>
          <w:sz w:val="24"/>
          <w:szCs w:val="24"/>
        </w:rPr>
      </w:pPr>
      <w:r w:rsidRPr="003A745A">
        <w:rPr>
          <w:i/>
          <w:sz w:val="24"/>
          <w:szCs w:val="24"/>
        </w:rPr>
        <w:t>Deroghe acustiche di competenza Comunale</w:t>
      </w:r>
    </w:p>
    <w:p w14:paraId="59EABD14" w14:textId="77777777" w:rsidR="009A2F8F" w:rsidRDefault="009D6CE2" w:rsidP="009A2F8F">
      <w:pPr>
        <w:pStyle w:val="Paragrafoelenco"/>
        <w:numPr>
          <w:ilvl w:val="0"/>
          <w:numId w:val="36"/>
        </w:numPr>
        <w:jc w:val="both"/>
        <w:rPr>
          <w:i/>
          <w:sz w:val="24"/>
          <w:szCs w:val="24"/>
        </w:rPr>
      </w:pPr>
      <w:r>
        <w:rPr>
          <w:i/>
          <w:sz w:val="24"/>
          <w:szCs w:val="24"/>
        </w:rPr>
        <w:t xml:space="preserve"> </w:t>
      </w:r>
      <w:r w:rsidR="009A2F8F">
        <w:rPr>
          <w:rFonts w:cstheme="minorHAnsi"/>
          <w:sz w:val="24"/>
          <w:szCs w:val="24"/>
        </w:rPr>
        <w:t>Ulteriori attività che emergono dalle esigenze segnalate dall’Ente e dalle attività proposte dal Centro di competenza SUAP del FVG e dalla Comunità di pratica SUAP del FVG</w:t>
      </w:r>
    </w:p>
    <w:p w14:paraId="233D2D03" w14:textId="77777777" w:rsidR="009D6CE2" w:rsidRDefault="009D6CE2" w:rsidP="009D6CE2">
      <w:pPr>
        <w:pStyle w:val="Paragrafoelenco"/>
        <w:jc w:val="both"/>
        <w:rPr>
          <w:i/>
          <w:sz w:val="24"/>
          <w:szCs w:val="24"/>
        </w:rPr>
      </w:pPr>
    </w:p>
    <w:p w14:paraId="7CF49A16" w14:textId="77777777" w:rsidR="009D6CE2" w:rsidRPr="00A07EEF" w:rsidRDefault="009D6CE2" w:rsidP="009D6CE2">
      <w:pPr>
        <w:pStyle w:val="Paragrafoelenco"/>
        <w:ind w:left="426"/>
        <w:jc w:val="both"/>
        <w:rPr>
          <w:i/>
          <w:sz w:val="24"/>
          <w:szCs w:val="24"/>
        </w:rPr>
      </w:pPr>
      <w:r w:rsidRPr="004633BC">
        <w:rPr>
          <w:rFonts w:cstheme="minorHAnsi"/>
          <w:b/>
          <w:i/>
          <w:sz w:val="24"/>
          <w:szCs w:val="24"/>
        </w:rPr>
        <w:t>Risultato atteso:</w:t>
      </w:r>
      <w:r>
        <w:rPr>
          <w:rFonts w:cstheme="minorHAnsi"/>
          <w:b/>
          <w:i/>
          <w:sz w:val="24"/>
          <w:szCs w:val="24"/>
        </w:rPr>
        <w:t xml:space="preserve"> </w:t>
      </w:r>
      <w:r w:rsidRPr="004633BC">
        <w:rPr>
          <w:rFonts w:cstheme="minorHAnsi"/>
          <w:i/>
          <w:sz w:val="24"/>
          <w:szCs w:val="24"/>
        </w:rPr>
        <w:t>l</w:t>
      </w:r>
      <w:r>
        <w:rPr>
          <w:rFonts w:cstheme="minorHAnsi"/>
          <w:i/>
          <w:sz w:val="24"/>
          <w:szCs w:val="24"/>
        </w:rPr>
        <w:t>’impostazione di un schema/bozza di regolamento da poter implementare e sviluppare sulla base delle esigenze specifiche dell’Ente.</w:t>
      </w:r>
    </w:p>
    <w:tbl>
      <w:tblPr>
        <w:tblW w:w="9643" w:type="dxa"/>
        <w:tblInd w:w="-5" w:type="dxa"/>
        <w:shd w:val="clear" w:color="auto" w:fill="9CC2E5" w:themeFill="accent5" w:themeFillTint="99"/>
        <w:tblCellMar>
          <w:top w:w="28" w:type="dxa"/>
          <w:bottom w:w="28" w:type="dxa"/>
        </w:tblCellMar>
        <w:tblLook w:val="04A0" w:firstRow="1" w:lastRow="0" w:firstColumn="1" w:lastColumn="0" w:noHBand="0" w:noVBand="1"/>
      </w:tblPr>
      <w:tblGrid>
        <w:gridCol w:w="9643"/>
      </w:tblGrid>
      <w:tr w:rsidR="009D6CE2" w:rsidRPr="00B95887" w14:paraId="73883003" w14:textId="77777777" w:rsidTr="00802CD8">
        <w:trPr>
          <w:trHeight w:val="340"/>
        </w:trPr>
        <w:tc>
          <w:tcPr>
            <w:tcW w:w="9643" w:type="dxa"/>
            <w:shd w:val="clear" w:color="auto" w:fill="9CC2E5" w:themeFill="accent5" w:themeFillTint="99"/>
            <w:vAlign w:val="center"/>
          </w:tcPr>
          <w:p w14:paraId="4EC84191" w14:textId="77777777" w:rsidR="009D6CE2" w:rsidRPr="006B367F" w:rsidRDefault="009D6CE2" w:rsidP="009D6CE2">
            <w:pPr>
              <w:pStyle w:val="Titolo2"/>
              <w:ind w:left="576" w:hanging="576"/>
              <w:rPr>
                <w:rFonts w:asciiTheme="minorHAnsi" w:hAnsiTheme="minorHAnsi" w:cstheme="minorHAnsi"/>
                <w:sz w:val="24"/>
                <w:szCs w:val="24"/>
              </w:rPr>
            </w:pPr>
            <w:bookmarkStart w:id="23" w:name="_Toc140650081"/>
            <w:r>
              <w:rPr>
                <w:rFonts w:asciiTheme="minorHAnsi" w:hAnsiTheme="minorHAnsi" w:cstheme="minorHAnsi"/>
                <w:sz w:val="24"/>
                <w:szCs w:val="24"/>
              </w:rPr>
              <w:lastRenderedPageBreak/>
              <w:t>I</w:t>
            </w:r>
            <w:r w:rsidRPr="00B95887">
              <w:rPr>
                <w:rFonts w:asciiTheme="minorHAnsi" w:hAnsiTheme="minorHAnsi" w:cstheme="minorHAnsi"/>
                <w:sz w:val="24"/>
                <w:szCs w:val="24"/>
              </w:rPr>
              <w:t xml:space="preserve"> beneficiari</w:t>
            </w:r>
            <w:bookmarkEnd w:id="23"/>
          </w:p>
        </w:tc>
      </w:tr>
      <w:bookmarkEnd w:id="21"/>
    </w:tbl>
    <w:p w14:paraId="4AA6E936" w14:textId="77777777" w:rsidR="009D6CE2" w:rsidRPr="00B95887" w:rsidRDefault="009D6CE2" w:rsidP="009D6CE2">
      <w:pPr>
        <w:widowControl w:val="0"/>
        <w:spacing w:before="40" w:after="0" w:line="264" w:lineRule="auto"/>
        <w:jc w:val="both"/>
        <w:rPr>
          <w:rFonts w:cstheme="minorHAnsi"/>
          <w:sz w:val="24"/>
          <w:szCs w:val="24"/>
        </w:rPr>
      </w:pPr>
    </w:p>
    <w:p w14:paraId="004D9BDB" w14:textId="77777777" w:rsidR="009D6CE2" w:rsidRDefault="009D6CE2" w:rsidP="009D6CE2">
      <w:pPr>
        <w:widowControl w:val="0"/>
        <w:spacing w:before="120" w:after="0" w:line="264" w:lineRule="auto"/>
        <w:jc w:val="both"/>
        <w:rPr>
          <w:rFonts w:cstheme="minorHAnsi"/>
          <w:sz w:val="24"/>
          <w:szCs w:val="24"/>
        </w:rPr>
      </w:pPr>
      <w:r>
        <w:rPr>
          <w:rFonts w:cstheme="minorHAnsi"/>
          <w:sz w:val="24"/>
          <w:szCs w:val="24"/>
        </w:rPr>
        <w:t xml:space="preserve">Le attività progettuali sono volte alla transizione/semplificazione amministrativa che ha quale scopo ultimo l’accelerazione dei processi e procedimenti degli uffici a vantaggio degli utenti dei servizi forniti dall’ente. </w:t>
      </w:r>
    </w:p>
    <w:p w14:paraId="3C60CEDD" w14:textId="77777777" w:rsidR="009D6CE2" w:rsidRDefault="009D6CE2" w:rsidP="009D6CE2">
      <w:pPr>
        <w:widowControl w:val="0"/>
        <w:spacing w:before="120" w:after="0" w:line="264" w:lineRule="auto"/>
        <w:jc w:val="both"/>
        <w:rPr>
          <w:rFonts w:cstheme="minorHAnsi"/>
          <w:sz w:val="24"/>
          <w:szCs w:val="24"/>
        </w:rPr>
      </w:pPr>
      <w:r>
        <w:rPr>
          <w:rFonts w:cstheme="minorHAnsi"/>
          <w:sz w:val="24"/>
          <w:szCs w:val="24"/>
        </w:rPr>
        <w:t xml:space="preserve">In tal senso è possibile affermare che per le attività condivise e individuali ci saranno </w:t>
      </w:r>
      <w:r w:rsidRPr="004D7903">
        <w:rPr>
          <w:rFonts w:cstheme="minorHAnsi"/>
          <w:b/>
          <w:sz w:val="24"/>
          <w:szCs w:val="24"/>
          <w:u w:val="single"/>
        </w:rPr>
        <w:t>due tipologie di beneficiari</w:t>
      </w:r>
      <w:r>
        <w:rPr>
          <w:rFonts w:cstheme="minorHAnsi"/>
          <w:b/>
          <w:sz w:val="24"/>
          <w:szCs w:val="24"/>
          <w:u w:val="single"/>
        </w:rPr>
        <w:t xml:space="preserve"> i primi in relazione diretta alla realizzazione del Piano di lavoro e i secondi quali beneficiari finali delle attività</w:t>
      </w:r>
      <w:r>
        <w:rPr>
          <w:rFonts w:cstheme="minorHAnsi"/>
          <w:sz w:val="24"/>
          <w:szCs w:val="24"/>
        </w:rPr>
        <w:t>:</w:t>
      </w:r>
    </w:p>
    <w:p w14:paraId="68ECD7DD" w14:textId="77777777" w:rsidR="009D6CE2" w:rsidRDefault="009D6CE2" w:rsidP="009D6CE2">
      <w:pPr>
        <w:pStyle w:val="Paragrafoelenco"/>
        <w:widowControl w:val="0"/>
        <w:numPr>
          <w:ilvl w:val="3"/>
          <w:numId w:val="34"/>
        </w:numPr>
        <w:spacing w:before="120" w:after="0" w:line="264" w:lineRule="auto"/>
        <w:ind w:left="426"/>
        <w:jc w:val="both"/>
        <w:rPr>
          <w:rFonts w:cstheme="minorHAnsi"/>
          <w:sz w:val="24"/>
          <w:szCs w:val="24"/>
        </w:rPr>
      </w:pPr>
      <w:r w:rsidRPr="004D7903">
        <w:rPr>
          <w:rFonts w:cstheme="minorHAnsi"/>
          <w:b/>
          <w:sz w:val="24"/>
          <w:szCs w:val="24"/>
          <w:u w:val="single"/>
        </w:rPr>
        <w:t>I Funzionari dell’Ente</w:t>
      </w:r>
      <w:r>
        <w:rPr>
          <w:rFonts w:cstheme="minorHAnsi"/>
          <w:b/>
          <w:sz w:val="24"/>
          <w:szCs w:val="24"/>
          <w:u w:val="single"/>
        </w:rPr>
        <w:t xml:space="preserve"> (diretti)</w:t>
      </w:r>
      <w:r>
        <w:rPr>
          <w:rFonts w:cstheme="minorHAnsi"/>
          <w:sz w:val="24"/>
          <w:szCs w:val="24"/>
        </w:rPr>
        <w:t xml:space="preserve">, che potranno disporre di strumenti nuovi e aggiornati (schemi, modelli operativi, flussi, rete referenti </w:t>
      </w:r>
      <w:proofErr w:type="spellStart"/>
      <w:r>
        <w:rPr>
          <w:rFonts w:cstheme="minorHAnsi"/>
          <w:sz w:val="24"/>
          <w:szCs w:val="24"/>
        </w:rPr>
        <w:t>ecc</w:t>
      </w:r>
      <w:proofErr w:type="spellEnd"/>
      <w:r>
        <w:rPr>
          <w:rFonts w:cstheme="minorHAnsi"/>
          <w:sz w:val="24"/>
          <w:szCs w:val="24"/>
        </w:rPr>
        <w:t>…) per gestire in maniera migliore i procedimenti, accelerandone e ottimizzandone le tempistiche per la conclusione nei rispettivi ambiti di interesse: Ambiente SUAP ed Edilizia. I funzionari rispecchiamo in primis i beneficiari collegati alle attività e ai processi e procedimenti richiamati dall’Ente nel Piano di lavoro.</w:t>
      </w:r>
    </w:p>
    <w:p w14:paraId="612230DE" w14:textId="77777777" w:rsidR="009D6CE2" w:rsidRPr="001A4411" w:rsidRDefault="009D6CE2" w:rsidP="009D6CE2">
      <w:pPr>
        <w:pStyle w:val="Paragrafoelenco"/>
        <w:widowControl w:val="0"/>
        <w:spacing w:before="120" w:after="0" w:line="264" w:lineRule="auto"/>
        <w:ind w:left="426"/>
        <w:jc w:val="both"/>
        <w:rPr>
          <w:rFonts w:cstheme="minorHAnsi"/>
          <w:sz w:val="24"/>
          <w:szCs w:val="24"/>
        </w:rPr>
      </w:pPr>
    </w:p>
    <w:p w14:paraId="77B9B0F4" w14:textId="77777777" w:rsidR="009D6CE2" w:rsidRPr="001A4411" w:rsidRDefault="009D6CE2" w:rsidP="009D6CE2">
      <w:pPr>
        <w:pStyle w:val="Paragrafoelenco"/>
        <w:widowControl w:val="0"/>
        <w:numPr>
          <w:ilvl w:val="3"/>
          <w:numId w:val="34"/>
        </w:numPr>
        <w:spacing w:before="120" w:after="0" w:line="264" w:lineRule="auto"/>
        <w:ind w:left="426"/>
        <w:jc w:val="both"/>
        <w:rPr>
          <w:rFonts w:cstheme="minorHAnsi"/>
          <w:sz w:val="24"/>
          <w:szCs w:val="24"/>
          <w:u w:val="single"/>
        </w:rPr>
      </w:pPr>
      <w:r w:rsidRPr="001A4411">
        <w:rPr>
          <w:rFonts w:cstheme="minorHAnsi"/>
          <w:b/>
          <w:sz w:val="24"/>
          <w:szCs w:val="24"/>
          <w:u w:val="single"/>
        </w:rPr>
        <w:t xml:space="preserve">Gli Utenti </w:t>
      </w:r>
      <w:r>
        <w:rPr>
          <w:rFonts w:cstheme="minorHAnsi"/>
          <w:b/>
          <w:sz w:val="24"/>
          <w:szCs w:val="24"/>
          <w:u w:val="single"/>
        </w:rPr>
        <w:t xml:space="preserve">finali </w:t>
      </w:r>
      <w:r w:rsidRPr="001A4411">
        <w:rPr>
          <w:rFonts w:cstheme="minorHAnsi"/>
          <w:b/>
          <w:sz w:val="24"/>
          <w:szCs w:val="24"/>
          <w:u w:val="single"/>
        </w:rPr>
        <w:t>dei servizi</w:t>
      </w:r>
      <w:r>
        <w:rPr>
          <w:rFonts w:cstheme="minorHAnsi"/>
          <w:b/>
          <w:sz w:val="24"/>
          <w:szCs w:val="24"/>
          <w:u w:val="single"/>
        </w:rPr>
        <w:t xml:space="preserve"> (finali)</w:t>
      </w:r>
      <w:r w:rsidRPr="001A4411">
        <w:rPr>
          <w:rFonts w:cstheme="minorHAnsi"/>
          <w:b/>
          <w:sz w:val="24"/>
          <w:szCs w:val="24"/>
          <w:u w:val="single"/>
        </w:rPr>
        <w:t>,</w:t>
      </w:r>
      <w:r w:rsidRPr="001A4411">
        <w:rPr>
          <w:rFonts w:cstheme="minorHAnsi"/>
          <w:sz w:val="24"/>
          <w:szCs w:val="24"/>
        </w:rPr>
        <w:t xml:space="preserve"> che potranno riscontrare un’accelerazione e miglioramento nella qualità e gestione dei servizi anche per </w:t>
      </w:r>
      <w:r>
        <w:rPr>
          <w:rFonts w:cstheme="minorHAnsi"/>
          <w:sz w:val="24"/>
          <w:szCs w:val="24"/>
        </w:rPr>
        <w:t xml:space="preserve">le </w:t>
      </w:r>
      <w:r w:rsidRPr="001A4411">
        <w:rPr>
          <w:rFonts w:cstheme="minorHAnsi"/>
          <w:sz w:val="24"/>
          <w:szCs w:val="24"/>
        </w:rPr>
        <w:t>procedure più complesse nei tre settori Ambiente SUAP ed Edilizia</w:t>
      </w:r>
      <w:r>
        <w:rPr>
          <w:rFonts w:cstheme="minorHAnsi"/>
          <w:sz w:val="24"/>
          <w:szCs w:val="24"/>
        </w:rPr>
        <w:t>.</w:t>
      </w:r>
    </w:p>
    <w:p w14:paraId="29C66798" w14:textId="77777777" w:rsidR="009D6CE2" w:rsidRPr="004D7903" w:rsidRDefault="009D6CE2" w:rsidP="009D6CE2">
      <w:pPr>
        <w:pStyle w:val="Paragrafoelenco"/>
        <w:widowControl w:val="0"/>
        <w:spacing w:before="120" w:after="0" w:line="264" w:lineRule="auto"/>
        <w:ind w:left="426"/>
        <w:jc w:val="both"/>
        <w:rPr>
          <w:rFonts w:cstheme="minorHAnsi"/>
          <w:b/>
          <w:sz w:val="24"/>
          <w:szCs w:val="24"/>
          <w:u w:val="single"/>
        </w:rPr>
      </w:pPr>
    </w:p>
    <w:tbl>
      <w:tblPr>
        <w:tblW w:w="9638" w:type="dxa"/>
        <w:shd w:val="clear" w:color="auto" w:fill="9CC2E5" w:themeFill="accent5" w:themeFillTint="99"/>
        <w:tblCellMar>
          <w:top w:w="28" w:type="dxa"/>
          <w:left w:w="85" w:type="dxa"/>
          <w:bottom w:w="28" w:type="dxa"/>
          <w:right w:w="85" w:type="dxa"/>
        </w:tblCellMar>
        <w:tblLook w:val="04A0" w:firstRow="1" w:lastRow="0" w:firstColumn="1" w:lastColumn="0" w:noHBand="0" w:noVBand="1"/>
      </w:tblPr>
      <w:tblGrid>
        <w:gridCol w:w="9638"/>
      </w:tblGrid>
      <w:tr w:rsidR="009D6CE2" w:rsidRPr="00B95887" w14:paraId="5E4B890E" w14:textId="77777777" w:rsidTr="00802CD8">
        <w:trPr>
          <w:trHeight w:val="340"/>
        </w:trPr>
        <w:tc>
          <w:tcPr>
            <w:tcW w:w="9638" w:type="dxa"/>
            <w:shd w:val="clear" w:color="auto" w:fill="9CC2E5" w:themeFill="accent5" w:themeFillTint="99"/>
            <w:vAlign w:val="center"/>
          </w:tcPr>
          <w:p w14:paraId="3B80FBE0" w14:textId="77777777" w:rsidR="009D6CE2" w:rsidRPr="005A78C8" w:rsidRDefault="009D6CE2" w:rsidP="009D6CE2">
            <w:pPr>
              <w:pStyle w:val="Titolo2"/>
              <w:ind w:left="576" w:hanging="576"/>
              <w:rPr>
                <w:rFonts w:asciiTheme="minorHAnsi" w:hAnsiTheme="minorHAnsi" w:cstheme="minorHAnsi"/>
                <w:sz w:val="24"/>
                <w:szCs w:val="24"/>
              </w:rPr>
            </w:pPr>
            <w:bookmarkStart w:id="24" w:name="_Toc140650082"/>
            <w:r w:rsidRPr="00B95887">
              <w:rPr>
                <w:rFonts w:asciiTheme="minorHAnsi" w:hAnsiTheme="minorHAnsi" w:cstheme="minorHAnsi"/>
                <w:sz w:val="24"/>
                <w:szCs w:val="24"/>
              </w:rPr>
              <w:lastRenderedPageBreak/>
              <w:t>Indicatori e output</w:t>
            </w:r>
            <w:bookmarkEnd w:id="24"/>
          </w:p>
        </w:tc>
      </w:tr>
    </w:tbl>
    <w:p w14:paraId="12D5BF45" w14:textId="77777777" w:rsidR="009D6CE2" w:rsidRDefault="009D6CE2" w:rsidP="009D6CE2">
      <w:pPr>
        <w:widowControl w:val="0"/>
        <w:spacing w:before="40" w:after="0" w:line="264" w:lineRule="auto"/>
        <w:jc w:val="both"/>
        <w:rPr>
          <w:rFonts w:cstheme="minorHAnsi"/>
          <w:b/>
          <w:sz w:val="24"/>
          <w:szCs w:val="24"/>
          <w:u w:val="single"/>
        </w:rPr>
      </w:pPr>
      <w:r w:rsidRPr="006B42A7">
        <w:rPr>
          <w:rFonts w:cstheme="minorHAnsi"/>
          <w:b/>
          <w:sz w:val="24"/>
          <w:szCs w:val="24"/>
          <w:u w:val="single"/>
        </w:rPr>
        <w:t xml:space="preserve">Attività condivise  </w:t>
      </w:r>
    </w:p>
    <w:p w14:paraId="2D178419" w14:textId="77777777" w:rsidR="009D6CE2" w:rsidRDefault="009D6CE2" w:rsidP="009D6CE2">
      <w:pPr>
        <w:pStyle w:val="Paragrafoelenco"/>
        <w:widowControl w:val="0"/>
        <w:numPr>
          <w:ilvl w:val="0"/>
          <w:numId w:val="38"/>
        </w:numPr>
        <w:spacing w:before="120" w:after="0" w:line="240" w:lineRule="auto"/>
        <w:ind w:left="-284" w:firstLine="0"/>
        <w:jc w:val="both"/>
        <w:rPr>
          <w:rFonts w:cstheme="minorHAnsi"/>
          <w:sz w:val="24"/>
          <w:szCs w:val="24"/>
          <w:u w:val="single"/>
        </w:rPr>
      </w:pPr>
      <w:r w:rsidRPr="00020A9C">
        <w:rPr>
          <w:rFonts w:cstheme="minorHAnsi"/>
          <w:sz w:val="24"/>
          <w:szCs w:val="24"/>
          <w:u w:val="single"/>
        </w:rPr>
        <w:t>Aggiornamento normativo con risoluzione di casi pratici:</w:t>
      </w:r>
    </w:p>
    <w:p w14:paraId="7A33783D" w14:textId="77777777" w:rsidR="009D6CE2" w:rsidRDefault="009D6CE2" w:rsidP="009D6CE2">
      <w:pPr>
        <w:pStyle w:val="Paragrafoelenco"/>
        <w:widowControl w:val="0"/>
        <w:numPr>
          <w:ilvl w:val="0"/>
          <w:numId w:val="41"/>
        </w:numPr>
        <w:spacing w:before="120" w:after="0" w:line="240" w:lineRule="auto"/>
        <w:ind w:left="709"/>
        <w:jc w:val="both"/>
        <w:rPr>
          <w:rFonts w:cstheme="minorHAnsi"/>
          <w:sz w:val="24"/>
          <w:szCs w:val="24"/>
        </w:rPr>
      </w:pPr>
      <w:r w:rsidRPr="00080EEA">
        <w:rPr>
          <w:rFonts w:cstheme="minorHAnsi"/>
          <w:sz w:val="24"/>
          <w:szCs w:val="24"/>
        </w:rPr>
        <w:t xml:space="preserve">Indicatore: Numero </w:t>
      </w:r>
      <w:r>
        <w:rPr>
          <w:rFonts w:cstheme="minorHAnsi"/>
          <w:sz w:val="24"/>
          <w:szCs w:val="24"/>
        </w:rPr>
        <w:t>incontri.</w:t>
      </w:r>
    </w:p>
    <w:p w14:paraId="2398AF1A" w14:textId="77777777" w:rsidR="009D6CE2" w:rsidRPr="00080EEA" w:rsidRDefault="009D6CE2" w:rsidP="009D6CE2">
      <w:pPr>
        <w:pStyle w:val="Paragrafoelenco"/>
        <w:widowControl w:val="0"/>
        <w:numPr>
          <w:ilvl w:val="0"/>
          <w:numId w:val="41"/>
        </w:numPr>
        <w:spacing w:before="120" w:after="0" w:line="240" w:lineRule="auto"/>
        <w:ind w:left="709"/>
        <w:jc w:val="both"/>
        <w:rPr>
          <w:rFonts w:cstheme="minorHAnsi"/>
          <w:sz w:val="24"/>
          <w:szCs w:val="24"/>
          <w:u w:val="single"/>
        </w:rPr>
      </w:pPr>
      <w:r>
        <w:rPr>
          <w:rFonts w:cstheme="minorHAnsi"/>
          <w:sz w:val="24"/>
          <w:szCs w:val="24"/>
        </w:rPr>
        <w:t>Output</w:t>
      </w:r>
      <w:r w:rsidRPr="006B42A7">
        <w:rPr>
          <w:rFonts w:cstheme="minorHAnsi"/>
          <w:sz w:val="24"/>
          <w:szCs w:val="24"/>
        </w:rPr>
        <w:t>: Miglioramento delle competenze dei funzionari nell'</w:t>
      </w:r>
      <w:r>
        <w:rPr>
          <w:rFonts w:cstheme="minorHAnsi"/>
          <w:sz w:val="24"/>
          <w:szCs w:val="24"/>
        </w:rPr>
        <w:t xml:space="preserve">aggiornamento e </w:t>
      </w:r>
      <w:r w:rsidRPr="006B42A7">
        <w:rPr>
          <w:rFonts w:cstheme="minorHAnsi"/>
          <w:sz w:val="24"/>
          <w:szCs w:val="24"/>
        </w:rPr>
        <w:t>applicazione delle n</w:t>
      </w:r>
      <w:r>
        <w:rPr>
          <w:rFonts w:cstheme="minorHAnsi"/>
          <w:sz w:val="24"/>
          <w:szCs w:val="24"/>
        </w:rPr>
        <w:t>ovità</w:t>
      </w:r>
      <w:r w:rsidRPr="006B42A7">
        <w:rPr>
          <w:rFonts w:cstheme="minorHAnsi"/>
          <w:sz w:val="24"/>
          <w:szCs w:val="24"/>
        </w:rPr>
        <w:t xml:space="preserve"> normative attraverso la risoluzione di casi pratici</w:t>
      </w:r>
      <w:r>
        <w:rPr>
          <w:rFonts w:cstheme="minorHAnsi"/>
          <w:sz w:val="24"/>
          <w:szCs w:val="24"/>
        </w:rPr>
        <w:t>.</w:t>
      </w:r>
    </w:p>
    <w:p w14:paraId="33824480" w14:textId="77777777" w:rsidR="009D6CE2" w:rsidRPr="00080EEA" w:rsidRDefault="009D6CE2" w:rsidP="009D6CE2">
      <w:pPr>
        <w:pStyle w:val="Paragrafoelenco"/>
        <w:widowControl w:val="0"/>
        <w:spacing w:before="120" w:after="0" w:line="240" w:lineRule="auto"/>
        <w:ind w:left="436"/>
        <w:jc w:val="both"/>
        <w:rPr>
          <w:rFonts w:cstheme="minorHAnsi"/>
          <w:sz w:val="24"/>
          <w:szCs w:val="24"/>
          <w:u w:val="single"/>
        </w:rPr>
      </w:pPr>
    </w:p>
    <w:p w14:paraId="278AA3FD" w14:textId="77777777" w:rsidR="009D6CE2" w:rsidRDefault="009D6CE2" w:rsidP="009D6CE2">
      <w:pPr>
        <w:pStyle w:val="Paragrafoelenco"/>
        <w:numPr>
          <w:ilvl w:val="0"/>
          <w:numId w:val="38"/>
        </w:numPr>
        <w:spacing w:line="240" w:lineRule="auto"/>
        <w:ind w:left="0"/>
        <w:rPr>
          <w:rFonts w:cstheme="minorHAnsi"/>
          <w:sz w:val="24"/>
          <w:szCs w:val="24"/>
          <w:u w:val="single"/>
        </w:rPr>
      </w:pPr>
      <w:r w:rsidRPr="00020A9C">
        <w:rPr>
          <w:rFonts w:cstheme="minorHAnsi"/>
          <w:sz w:val="24"/>
          <w:szCs w:val="24"/>
          <w:u w:val="single"/>
        </w:rPr>
        <w:t>Incontri con Formez e/o referenti della Task force (online o in presenza)</w:t>
      </w:r>
      <w:r>
        <w:rPr>
          <w:rFonts w:cstheme="minorHAnsi"/>
          <w:sz w:val="24"/>
          <w:szCs w:val="24"/>
          <w:u w:val="single"/>
        </w:rPr>
        <w:t>:</w:t>
      </w:r>
    </w:p>
    <w:p w14:paraId="0CC1F150" w14:textId="77777777" w:rsidR="009D6CE2" w:rsidRDefault="009D6CE2" w:rsidP="009D6CE2">
      <w:pPr>
        <w:pStyle w:val="Paragrafoelenco"/>
        <w:numPr>
          <w:ilvl w:val="0"/>
          <w:numId w:val="43"/>
        </w:numPr>
        <w:spacing w:line="240" w:lineRule="auto"/>
        <w:rPr>
          <w:rFonts w:cstheme="minorHAnsi"/>
          <w:sz w:val="24"/>
          <w:szCs w:val="24"/>
        </w:rPr>
      </w:pPr>
      <w:r w:rsidRPr="00080EEA">
        <w:rPr>
          <w:rFonts w:cstheme="minorHAnsi"/>
          <w:sz w:val="24"/>
          <w:szCs w:val="24"/>
        </w:rPr>
        <w:t xml:space="preserve">Indicatore: Numero di </w:t>
      </w:r>
      <w:r>
        <w:rPr>
          <w:rFonts w:cstheme="minorHAnsi"/>
          <w:sz w:val="24"/>
          <w:szCs w:val="24"/>
        </w:rPr>
        <w:t>incontri.</w:t>
      </w:r>
    </w:p>
    <w:p w14:paraId="075339B8" w14:textId="77777777" w:rsidR="009D6CE2" w:rsidRPr="00B018EC" w:rsidRDefault="009D6CE2" w:rsidP="009D6CE2">
      <w:pPr>
        <w:pStyle w:val="Paragrafoelenco"/>
        <w:numPr>
          <w:ilvl w:val="0"/>
          <w:numId w:val="43"/>
        </w:numPr>
        <w:spacing w:line="240" w:lineRule="auto"/>
        <w:rPr>
          <w:rFonts w:cstheme="minorHAnsi"/>
          <w:sz w:val="24"/>
          <w:szCs w:val="24"/>
          <w:u w:val="single"/>
        </w:rPr>
      </w:pPr>
      <w:r>
        <w:rPr>
          <w:rFonts w:cstheme="minorHAnsi"/>
          <w:sz w:val="24"/>
          <w:szCs w:val="24"/>
        </w:rPr>
        <w:t>Output</w:t>
      </w:r>
      <w:r w:rsidRPr="006B42A7">
        <w:rPr>
          <w:rFonts w:cstheme="minorHAnsi"/>
          <w:sz w:val="24"/>
          <w:szCs w:val="24"/>
        </w:rPr>
        <w:t>: Acquisizione di conoscenze e competenze da parte dei partecipanti attraverso l'interazione e lo scambio di esperienze con i professionisti di Formez</w:t>
      </w:r>
      <w:r>
        <w:rPr>
          <w:rFonts w:cstheme="minorHAnsi"/>
          <w:sz w:val="24"/>
          <w:szCs w:val="24"/>
        </w:rPr>
        <w:t xml:space="preserve"> e/o della task force</w:t>
      </w:r>
      <w:r w:rsidRPr="006B42A7">
        <w:rPr>
          <w:rFonts w:cstheme="minorHAnsi"/>
          <w:sz w:val="24"/>
          <w:szCs w:val="24"/>
        </w:rPr>
        <w:t>, contribuendo alla crescita professionale e all'aggiornamento delle competenze.</w:t>
      </w:r>
    </w:p>
    <w:p w14:paraId="1EDA0F67" w14:textId="77777777" w:rsidR="009D6CE2" w:rsidRPr="00B018EC" w:rsidRDefault="009D6CE2" w:rsidP="009D6CE2">
      <w:pPr>
        <w:pStyle w:val="Paragrafoelenco"/>
        <w:spacing w:line="240" w:lineRule="auto"/>
        <w:rPr>
          <w:rFonts w:cstheme="minorHAnsi"/>
          <w:sz w:val="24"/>
          <w:szCs w:val="24"/>
          <w:u w:val="single"/>
        </w:rPr>
      </w:pPr>
    </w:p>
    <w:p w14:paraId="2E8DA7CE" w14:textId="77777777" w:rsidR="009D6CE2" w:rsidRPr="005471DE" w:rsidRDefault="009D6CE2" w:rsidP="009D6CE2">
      <w:pPr>
        <w:pStyle w:val="Paragrafoelenco"/>
        <w:widowControl w:val="0"/>
        <w:numPr>
          <w:ilvl w:val="0"/>
          <w:numId w:val="38"/>
        </w:numPr>
        <w:spacing w:before="120" w:after="0" w:line="240" w:lineRule="auto"/>
        <w:ind w:left="0"/>
        <w:jc w:val="both"/>
        <w:rPr>
          <w:rFonts w:cstheme="minorHAnsi"/>
          <w:sz w:val="24"/>
          <w:szCs w:val="24"/>
          <w:u w:val="single"/>
        </w:rPr>
      </w:pPr>
      <w:r w:rsidRPr="005471DE">
        <w:rPr>
          <w:rFonts w:cstheme="minorHAnsi"/>
          <w:sz w:val="24"/>
          <w:szCs w:val="24"/>
          <w:u w:val="single"/>
        </w:rPr>
        <w:t>Individuazione di iniziative sul territorio regionale di riferimento (es. corsi/newsletter/incontri):</w:t>
      </w:r>
    </w:p>
    <w:p w14:paraId="0B6B44F5" w14:textId="77777777" w:rsidR="009D6CE2" w:rsidRPr="005471DE" w:rsidRDefault="009D6CE2" w:rsidP="009D6CE2">
      <w:pPr>
        <w:pStyle w:val="Paragrafoelenco"/>
        <w:widowControl w:val="0"/>
        <w:numPr>
          <w:ilvl w:val="0"/>
          <w:numId w:val="44"/>
        </w:numPr>
        <w:spacing w:before="120" w:after="0" w:line="240" w:lineRule="auto"/>
        <w:jc w:val="both"/>
        <w:rPr>
          <w:rFonts w:cstheme="minorHAnsi"/>
          <w:sz w:val="24"/>
          <w:szCs w:val="24"/>
        </w:rPr>
      </w:pPr>
      <w:r w:rsidRPr="005471DE">
        <w:rPr>
          <w:rFonts w:cstheme="minorHAnsi"/>
          <w:sz w:val="24"/>
          <w:szCs w:val="24"/>
        </w:rPr>
        <w:t xml:space="preserve">Indicatore: Numero di iniziative </w:t>
      </w:r>
      <w:r>
        <w:rPr>
          <w:rFonts w:cstheme="minorHAnsi"/>
          <w:sz w:val="24"/>
          <w:szCs w:val="24"/>
        </w:rPr>
        <w:t>individuate.</w:t>
      </w:r>
    </w:p>
    <w:p w14:paraId="2D412A8B" w14:textId="77777777" w:rsidR="009D6CE2" w:rsidRDefault="009D6CE2" w:rsidP="009D6CE2">
      <w:pPr>
        <w:pStyle w:val="Paragrafoelenco"/>
        <w:widowControl w:val="0"/>
        <w:numPr>
          <w:ilvl w:val="0"/>
          <w:numId w:val="44"/>
        </w:numPr>
        <w:spacing w:before="120" w:after="0" w:line="240" w:lineRule="auto"/>
        <w:jc w:val="both"/>
        <w:rPr>
          <w:rFonts w:cstheme="minorHAnsi"/>
          <w:sz w:val="24"/>
          <w:szCs w:val="24"/>
        </w:rPr>
      </w:pPr>
      <w:r w:rsidRPr="005471DE">
        <w:rPr>
          <w:rFonts w:cstheme="minorHAnsi"/>
          <w:sz w:val="24"/>
          <w:szCs w:val="24"/>
        </w:rPr>
        <w:t xml:space="preserve">Output: Fornitura di </w:t>
      </w:r>
      <w:r>
        <w:rPr>
          <w:rFonts w:cstheme="minorHAnsi"/>
          <w:sz w:val="24"/>
          <w:szCs w:val="24"/>
        </w:rPr>
        <w:t xml:space="preserve">indicazioni su </w:t>
      </w:r>
      <w:r w:rsidRPr="005471DE">
        <w:rPr>
          <w:rFonts w:cstheme="minorHAnsi"/>
          <w:sz w:val="24"/>
          <w:szCs w:val="24"/>
        </w:rPr>
        <w:t>corsi, newsletter, incontri o altre iniziative che diffondono conoscenze, promuovono la partecipazione e favoriscono lo sviluppo delle attività nel territorio regionale di riferimento</w:t>
      </w:r>
      <w:r>
        <w:rPr>
          <w:rFonts w:cstheme="minorHAnsi"/>
          <w:sz w:val="24"/>
          <w:szCs w:val="24"/>
        </w:rPr>
        <w:t xml:space="preserve"> per l’area di interesse.</w:t>
      </w:r>
    </w:p>
    <w:p w14:paraId="3809F189" w14:textId="77777777" w:rsidR="009D6CE2" w:rsidRDefault="009D6CE2" w:rsidP="009D6CE2">
      <w:pPr>
        <w:pStyle w:val="Paragrafoelenco"/>
        <w:spacing w:line="240" w:lineRule="auto"/>
        <w:rPr>
          <w:rFonts w:cstheme="minorHAnsi"/>
          <w:sz w:val="24"/>
          <w:szCs w:val="24"/>
          <w:u w:val="single"/>
        </w:rPr>
      </w:pPr>
    </w:p>
    <w:p w14:paraId="7083E2D8" w14:textId="77777777" w:rsidR="009D6CE2" w:rsidRDefault="009D6CE2" w:rsidP="009D6CE2">
      <w:pPr>
        <w:pStyle w:val="Paragrafoelenco"/>
        <w:widowControl w:val="0"/>
        <w:numPr>
          <w:ilvl w:val="0"/>
          <w:numId w:val="38"/>
        </w:numPr>
        <w:spacing w:before="120" w:after="0" w:line="240" w:lineRule="auto"/>
        <w:ind w:left="0"/>
        <w:jc w:val="both"/>
        <w:rPr>
          <w:rFonts w:cstheme="minorHAnsi"/>
          <w:sz w:val="24"/>
          <w:szCs w:val="24"/>
          <w:u w:val="single"/>
        </w:rPr>
      </w:pPr>
      <w:r w:rsidRPr="00020A9C">
        <w:rPr>
          <w:rFonts w:cstheme="minorHAnsi"/>
          <w:sz w:val="24"/>
          <w:szCs w:val="24"/>
          <w:u w:val="single"/>
        </w:rPr>
        <w:t>Individuazione di una rete dei referenti delle attività a livello regionale:</w:t>
      </w:r>
    </w:p>
    <w:p w14:paraId="0EA25CA7" w14:textId="77777777" w:rsidR="009D6CE2" w:rsidRPr="00080EEA" w:rsidRDefault="009D6CE2" w:rsidP="009D6CE2">
      <w:pPr>
        <w:pStyle w:val="Paragrafoelenco"/>
        <w:widowControl w:val="0"/>
        <w:numPr>
          <w:ilvl w:val="0"/>
          <w:numId w:val="40"/>
        </w:numPr>
        <w:spacing w:before="120" w:after="0" w:line="240" w:lineRule="auto"/>
        <w:ind w:left="709"/>
        <w:jc w:val="both"/>
        <w:rPr>
          <w:rFonts w:cstheme="minorHAnsi"/>
          <w:sz w:val="24"/>
          <w:szCs w:val="24"/>
        </w:rPr>
      </w:pPr>
      <w:r w:rsidRPr="00080EEA">
        <w:rPr>
          <w:rFonts w:cstheme="minorHAnsi"/>
          <w:sz w:val="24"/>
          <w:szCs w:val="24"/>
        </w:rPr>
        <w:t>Indicatore: Creazione di una rubrica contatti</w:t>
      </w:r>
      <w:r>
        <w:rPr>
          <w:rFonts w:cstheme="minorHAnsi"/>
          <w:sz w:val="24"/>
          <w:szCs w:val="24"/>
        </w:rPr>
        <w:t>.</w:t>
      </w:r>
    </w:p>
    <w:p w14:paraId="05C9209A" w14:textId="77777777" w:rsidR="009D6CE2" w:rsidRDefault="009D6CE2" w:rsidP="009D6CE2">
      <w:pPr>
        <w:pStyle w:val="Paragrafoelenco"/>
        <w:widowControl w:val="0"/>
        <w:numPr>
          <w:ilvl w:val="0"/>
          <w:numId w:val="40"/>
        </w:numPr>
        <w:spacing w:before="120" w:after="0" w:line="240" w:lineRule="auto"/>
        <w:ind w:left="709"/>
        <w:jc w:val="both"/>
        <w:rPr>
          <w:rFonts w:cstheme="minorHAnsi"/>
          <w:sz w:val="24"/>
          <w:szCs w:val="24"/>
        </w:rPr>
      </w:pPr>
      <w:r w:rsidRPr="00080EEA">
        <w:rPr>
          <w:rFonts w:cstheme="minorHAnsi"/>
          <w:sz w:val="24"/>
          <w:szCs w:val="24"/>
        </w:rPr>
        <w:t xml:space="preserve">Output: Rubrica dei contatti aggiornata dei referenti delle attività a livello regionale per materia di interesse, la rubrica contatti fornisce informazioni di contatto aggiornate e dettagliate per ciascun referente, facilitando la comunicazione e la collaborazione tra </w:t>
      </w:r>
      <w:r>
        <w:rPr>
          <w:rFonts w:cstheme="minorHAnsi"/>
          <w:sz w:val="24"/>
          <w:szCs w:val="24"/>
        </w:rPr>
        <w:t xml:space="preserve">gli enti e i referenti </w:t>
      </w:r>
      <w:r w:rsidRPr="00080EEA">
        <w:rPr>
          <w:rFonts w:cstheme="minorHAnsi"/>
          <w:sz w:val="24"/>
          <w:szCs w:val="24"/>
        </w:rPr>
        <w:t>regionali.</w:t>
      </w:r>
    </w:p>
    <w:p w14:paraId="0FF474B0" w14:textId="77777777" w:rsidR="009D6CE2" w:rsidRPr="00080EEA" w:rsidRDefault="009D6CE2" w:rsidP="009D6CE2">
      <w:pPr>
        <w:pStyle w:val="Paragrafoelenco"/>
        <w:widowControl w:val="0"/>
        <w:numPr>
          <w:ilvl w:val="0"/>
          <w:numId w:val="40"/>
        </w:numPr>
        <w:spacing w:before="120" w:after="0" w:line="240" w:lineRule="auto"/>
        <w:ind w:left="709"/>
        <w:jc w:val="both"/>
        <w:rPr>
          <w:rFonts w:cstheme="minorHAnsi"/>
          <w:sz w:val="24"/>
          <w:szCs w:val="24"/>
        </w:rPr>
      </w:pPr>
    </w:p>
    <w:p w14:paraId="302D3504" w14:textId="77777777" w:rsidR="009D6CE2" w:rsidRDefault="009D6CE2" w:rsidP="009D6CE2">
      <w:pPr>
        <w:pStyle w:val="Paragrafoelenco"/>
        <w:widowControl w:val="0"/>
        <w:numPr>
          <w:ilvl w:val="0"/>
          <w:numId w:val="38"/>
        </w:numPr>
        <w:spacing w:before="120" w:after="0" w:line="240" w:lineRule="auto"/>
        <w:ind w:left="0"/>
        <w:jc w:val="both"/>
        <w:rPr>
          <w:rFonts w:cstheme="minorHAnsi"/>
          <w:sz w:val="24"/>
          <w:szCs w:val="24"/>
          <w:u w:val="single"/>
        </w:rPr>
      </w:pPr>
      <w:r w:rsidRPr="00020A9C">
        <w:rPr>
          <w:rFonts w:cstheme="minorHAnsi"/>
          <w:sz w:val="24"/>
          <w:szCs w:val="24"/>
          <w:u w:val="single"/>
        </w:rPr>
        <w:t>Realizzazione di schemi/</w:t>
      </w:r>
      <w:r>
        <w:rPr>
          <w:rFonts w:cstheme="minorHAnsi"/>
          <w:sz w:val="24"/>
          <w:szCs w:val="24"/>
          <w:u w:val="single"/>
        </w:rPr>
        <w:t>check list</w:t>
      </w:r>
      <w:r w:rsidRPr="00020A9C">
        <w:rPr>
          <w:rFonts w:cstheme="minorHAnsi"/>
          <w:sz w:val="24"/>
          <w:szCs w:val="24"/>
          <w:u w:val="single"/>
        </w:rPr>
        <w:t xml:space="preserve"> per materia:</w:t>
      </w:r>
    </w:p>
    <w:p w14:paraId="5157B351" w14:textId="77777777" w:rsidR="009D6CE2" w:rsidRPr="00080EEA" w:rsidRDefault="009D6CE2" w:rsidP="009D6CE2">
      <w:pPr>
        <w:pStyle w:val="Paragrafoelenco"/>
        <w:widowControl w:val="0"/>
        <w:numPr>
          <w:ilvl w:val="0"/>
          <w:numId w:val="42"/>
        </w:numPr>
        <w:spacing w:before="120" w:after="0" w:line="240" w:lineRule="auto"/>
        <w:ind w:left="709"/>
        <w:jc w:val="both"/>
        <w:rPr>
          <w:rFonts w:cstheme="minorHAnsi"/>
          <w:sz w:val="24"/>
          <w:szCs w:val="24"/>
        </w:rPr>
      </w:pPr>
      <w:r w:rsidRPr="00080EEA">
        <w:rPr>
          <w:rFonts w:cstheme="minorHAnsi"/>
          <w:sz w:val="24"/>
          <w:szCs w:val="24"/>
        </w:rPr>
        <w:t>Indicatore: Numero di schemi/</w:t>
      </w:r>
      <w:r>
        <w:rPr>
          <w:rFonts w:cstheme="minorHAnsi"/>
          <w:sz w:val="24"/>
          <w:szCs w:val="24"/>
        </w:rPr>
        <w:t>check list</w:t>
      </w:r>
      <w:r w:rsidRPr="00080EEA">
        <w:rPr>
          <w:rFonts w:cstheme="minorHAnsi"/>
          <w:sz w:val="24"/>
          <w:szCs w:val="24"/>
        </w:rPr>
        <w:t xml:space="preserve"> completati</w:t>
      </w:r>
      <w:r>
        <w:rPr>
          <w:rFonts w:cstheme="minorHAnsi"/>
          <w:sz w:val="24"/>
          <w:szCs w:val="24"/>
        </w:rPr>
        <w:t>.</w:t>
      </w:r>
    </w:p>
    <w:p w14:paraId="2C87149A" w14:textId="77777777" w:rsidR="009D6CE2" w:rsidRDefault="009D6CE2" w:rsidP="009D6CE2">
      <w:pPr>
        <w:pStyle w:val="Paragrafoelenco"/>
        <w:widowControl w:val="0"/>
        <w:numPr>
          <w:ilvl w:val="0"/>
          <w:numId w:val="42"/>
        </w:numPr>
        <w:spacing w:before="120" w:after="0" w:line="240" w:lineRule="auto"/>
        <w:ind w:left="709"/>
        <w:jc w:val="both"/>
        <w:rPr>
          <w:rFonts w:cstheme="minorHAnsi"/>
          <w:sz w:val="24"/>
          <w:szCs w:val="24"/>
        </w:rPr>
      </w:pPr>
      <w:r>
        <w:rPr>
          <w:rFonts w:cstheme="minorHAnsi"/>
          <w:sz w:val="24"/>
          <w:szCs w:val="24"/>
        </w:rPr>
        <w:t xml:space="preserve">Output: Schemi </w:t>
      </w:r>
      <w:r w:rsidRPr="00080EEA">
        <w:rPr>
          <w:rFonts w:cstheme="minorHAnsi"/>
          <w:sz w:val="24"/>
          <w:szCs w:val="24"/>
        </w:rPr>
        <w:t>procedurali</w:t>
      </w:r>
      <w:r>
        <w:rPr>
          <w:rFonts w:cstheme="minorHAnsi"/>
          <w:sz w:val="24"/>
          <w:szCs w:val="24"/>
        </w:rPr>
        <w:t>/check list chiare e ben strutturate</w:t>
      </w:r>
      <w:r w:rsidRPr="00080EEA">
        <w:rPr>
          <w:rFonts w:cstheme="minorHAnsi"/>
          <w:sz w:val="24"/>
          <w:szCs w:val="24"/>
        </w:rPr>
        <w:t xml:space="preserve"> per le diverse materie, facilitando l'efficienza e la coerenza operativa all'interno dell'organizzazione</w:t>
      </w:r>
      <w:r>
        <w:rPr>
          <w:rFonts w:cstheme="minorHAnsi"/>
          <w:sz w:val="24"/>
          <w:szCs w:val="24"/>
        </w:rPr>
        <w:t>.</w:t>
      </w:r>
    </w:p>
    <w:p w14:paraId="552E1A2E" w14:textId="77777777" w:rsidR="009D6CE2" w:rsidRPr="00080EEA" w:rsidRDefault="009D6CE2" w:rsidP="009D6CE2">
      <w:pPr>
        <w:pStyle w:val="Paragrafoelenco"/>
        <w:widowControl w:val="0"/>
        <w:spacing w:before="120" w:after="0" w:line="240" w:lineRule="auto"/>
        <w:ind w:left="709"/>
        <w:jc w:val="both"/>
        <w:rPr>
          <w:rFonts w:cstheme="minorHAnsi"/>
          <w:sz w:val="24"/>
          <w:szCs w:val="24"/>
        </w:rPr>
      </w:pPr>
    </w:p>
    <w:p w14:paraId="64AF466D" w14:textId="77777777" w:rsidR="009D6CE2" w:rsidRDefault="009D6CE2" w:rsidP="009D6CE2">
      <w:pPr>
        <w:widowControl w:val="0"/>
        <w:spacing w:before="120" w:after="0" w:line="240" w:lineRule="auto"/>
        <w:jc w:val="both"/>
        <w:rPr>
          <w:rFonts w:cstheme="minorHAnsi"/>
          <w:b/>
          <w:sz w:val="24"/>
          <w:szCs w:val="24"/>
          <w:u w:val="single"/>
        </w:rPr>
      </w:pPr>
      <w:r w:rsidRPr="00C73E50">
        <w:rPr>
          <w:rFonts w:cstheme="minorHAnsi"/>
          <w:b/>
          <w:sz w:val="24"/>
          <w:szCs w:val="24"/>
          <w:u w:val="single"/>
        </w:rPr>
        <w:t>Attività individuali</w:t>
      </w:r>
    </w:p>
    <w:p w14:paraId="332DBD22" w14:textId="77777777" w:rsidR="009D6CE2" w:rsidRPr="005471DE" w:rsidRDefault="009D6CE2" w:rsidP="009D6CE2">
      <w:pPr>
        <w:pStyle w:val="Paragrafoelenco"/>
        <w:widowControl w:val="0"/>
        <w:numPr>
          <w:ilvl w:val="0"/>
          <w:numId w:val="38"/>
        </w:numPr>
        <w:spacing w:before="120" w:after="0" w:line="240" w:lineRule="auto"/>
        <w:ind w:left="0"/>
        <w:jc w:val="both"/>
        <w:rPr>
          <w:rFonts w:cstheme="minorHAnsi"/>
          <w:sz w:val="24"/>
          <w:szCs w:val="24"/>
          <w:u w:val="single"/>
        </w:rPr>
      </w:pPr>
      <w:r w:rsidRPr="005471DE">
        <w:rPr>
          <w:rFonts w:cstheme="minorHAnsi"/>
          <w:sz w:val="24"/>
          <w:szCs w:val="24"/>
          <w:u w:val="single"/>
        </w:rPr>
        <w:t xml:space="preserve">Impostazione </w:t>
      </w:r>
      <w:r>
        <w:rPr>
          <w:rFonts w:cstheme="minorHAnsi"/>
          <w:sz w:val="24"/>
          <w:szCs w:val="24"/>
          <w:u w:val="single"/>
        </w:rPr>
        <w:t>mappatura e schemi di semplificazione</w:t>
      </w:r>
      <w:r w:rsidRPr="005471DE">
        <w:rPr>
          <w:rFonts w:cstheme="minorHAnsi"/>
          <w:sz w:val="24"/>
          <w:szCs w:val="24"/>
          <w:u w:val="single"/>
        </w:rPr>
        <w:t>:</w:t>
      </w:r>
    </w:p>
    <w:p w14:paraId="7CBD8CA7" w14:textId="77777777" w:rsidR="009D6CE2" w:rsidRDefault="009D6CE2" w:rsidP="009D6CE2">
      <w:pPr>
        <w:pStyle w:val="Paragrafoelenco"/>
        <w:widowControl w:val="0"/>
        <w:numPr>
          <w:ilvl w:val="0"/>
          <w:numId w:val="45"/>
        </w:numPr>
        <w:spacing w:before="120" w:after="0" w:line="240" w:lineRule="auto"/>
        <w:jc w:val="both"/>
        <w:rPr>
          <w:rFonts w:cstheme="minorHAnsi"/>
          <w:sz w:val="24"/>
          <w:szCs w:val="24"/>
        </w:rPr>
      </w:pPr>
      <w:r w:rsidRPr="005471DE">
        <w:rPr>
          <w:rFonts w:cstheme="minorHAnsi"/>
          <w:sz w:val="24"/>
          <w:szCs w:val="24"/>
        </w:rPr>
        <w:t xml:space="preserve">Indicatore: Numero </w:t>
      </w:r>
      <w:r>
        <w:rPr>
          <w:rFonts w:cstheme="minorHAnsi"/>
          <w:sz w:val="24"/>
          <w:szCs w:val="24"/>
        </w:rPr>
        <w:t xml:space="preserve">mappature/ </w:t>
      </w:r>
      <w:r w:rsidRPr="005471DE">
        <w:rPr>
          <w:rFonts w:cstheme="minorHAnsi"/>
          <w:sz w:val="24"/>
          <w:szCs w:val="24"/>
        </w:rPr>
        <w:t xml:space="preserve">schemi </w:t>
      </w:r>
      <w:r>
        <w:rPr>
          <w:rFonts w:cstheme="minorHAnsi"/>
          <w:sz w:val="24"/>
          <w:szCs w:val="24"/>
        </w:rPr>
        <w:t>o</w:t>
      </w:r>
      <w:r w:rsidRPr="005471DE">
        <w:rPr>
          <w:rFonts w:cstheme="minorHAnsi"/>
          <w:sz w:val="24"/>
          <w:szCs w:val="24"/>
        </w:rPr>
        <w:t>rganizzativi</w:t>
      </w:r>
      <w:r>
        <w:rPr>
          <w:rFonts w:cstheme="minorHAnsi"/>
          <w:sz w:val="24"/>
          <w:szCs w:val="24"/>
        </w:rPr>
        <w:t>/operativi</w:t>
      </w:r>
      <w:r w:rsidRPr="005471DE">
        <w:rPr>
          <w:rFonts w:cstheme="minorHAnsi"/>
          <w:sz w:val="24"/>
          <w:szCs w:val="24"/>
        </w:rPr>
        <w:t xml:space="preserve"> sviluppati</w:t>
      </w:r>
      <w:r>
        <w:rPr>
          <w:rFonts w:cstheme="minorHAnsi"/>
          <w:sz w:val="24"/>
          <w:szCs w:val="24"/>
        </w:rPr>
        <w:t>.</w:t>
      </w:r>
    </w:p>
    <w:p w14:paraId="0EC9D191" w14:textId="77777777" w:rsidR="009D6CE2" w:rsidRDefault="009D6CE2" w:rsidP="009D6CE2">
      <w:pPr>
        <w:pStyle w:val="Paragrafoelenco"/>
        <w:widowControl w:val="0"/>
        <w:numPr>
          <w:ilvl w:val="0"/>
          <w:numId w:val="45"/>
        </w:numPr>
        <w:spacing w:before="120" w:after="0" w:line="240" w:lineRule="auto"/>
        <w:jc w:val="both"/>
        <w:rPr>
          <w:rFonts w:cstheme="minorHAnsi"/>
          <w:sz w:val="24"/>
          <w:szCs w:val="24"/>
        </w:rPr>
      </w:pPr>
      <w:r>
        <w:rPr>
          <w:rFonts w:cstheme="minorHAnsi"/>
          <w:sz w:val="24"/>
          <w:szCs w:val="24"/>
        </w:rPr>
        <w:t>Output</w:t>
      </w:r>
      <w:r w:rsidRPr="006B42A7">
        <w:rPr>
          <w:rFonts w:cstheme="minorHAnsi"/>
          <w:sz w:val="24"/>
          <w:szCs w:val="24"/>
        </w:rPr>
        <w:t xml:space="preserve">: Definizione di schemi organizzativi </w:t>
      </w:r>
      <w:r>
        <w:rPr>
          <w:rFonts w:cstheme="minorHAnsi"/>
          <w:sz w:val="24"/>
          <w:szCs w:val="24"/>
        </w:rPr>
        <w:t>e check list chiare e strutturate</w:t>
      </w:r>
      <w:r w:rsidRPr="006B42A7">
        <w:rPr>
          <w:rFonts w:cstheme="minorHAnsi"/>
          <w:sz w:val="24"/>
          <w:szCs w:val="24"/>
        </w:rPr>
        <w:t xml:space="preserve"> che facilitano l'implementazione di attività complesse specifiche, migliorando l'efficienza e la coerenza operativa</w:t>
      </w:r>
      <w:r>
        <w:rPr>
          <w:rFonts w:cstheme="minorHAnsi"/>
          <w:sz w:val="24"/>
          <w:szCs w:val="24"/>
        </w:rPr>
        <w:t>.</w:t>
      </w:r>
    </w:p>
    <w:p w14:paraId="6F79548E" w14:textId="77777777" w:rsidR="009D6CE2" w:rsidRPr="006B42A7" w:rsidRDefault="009D6CE2" w:rsidP="009D6CE2">
      <w:pPr>
        <w:pStyle w:val="Paragrafoelenco"/>
        <w:widowControl w:val="0"/>
        <w:spacing w:before="120" w:after="0" w:line="240" w:lineRule="auto"/>
        <w:jc w:val="both"/>
        <w:rPr>
          <w:rFonts w:cstheme="minorHAnsi"/>
          <w:sz w:val="24"/>
          <w:szCs w:val="24"/>
        </w:rPr>
      </w:pPr>
    </w:p>
    <w:p w14:paraId="1CADC439" w14:textId="77777777" w:rsidR="009D6CE2" w:rsidRPr="005471DE" w:rsidRDefault="009D6CE2" w:rsidP="009D6CE2">
      <w:pPr>
        <w:pStyle w:val="Paragrafoelenco"/>
        <w:widowControl w:val="0"/>
        <w:numPr>
          <w:ilvl w:val="0"/>
          <w:numId w:val="38"/>
        </w:numPr>
        <w:spacing w:before="120" w:after="0" w:line="240" w:lineRule="auto"/>
        <w:ind w:left="0"/>
        <w:jc w:val="both"/>
        <w:rPr>
          <w:rFonts w:cstheme="minorHAnsi"/>
          <w:sz w:val="24"/>
          <w:szCs w:val="24"/>
          <w:u w:val="single"/>
        </w:rPr>
      </w:pPr>
      <w:r w:rsidRPr="005471DE">
        <w:rPr>
          <w:rFonts w:cstheme="minorHAnsi"/>
          <w:sz w:val="24"/>
          <w:szCs w:val="24"/>
          <w:u w:val="single"/>
        </w:rPr>
        <w:t>Impostazione di strutture di schemi di regolamenti:</w:t>
      </w:r>
    </w:p>
    <w:p w14:paraId="514D8344" w14:textId="77777777" w:rsidR="009D6CE2" w:rsidRPr="005471DE" w:rsidRDefault="009D6CE2" w:rsidP="009D6CE2">
      <w:pPr>
        <w:pStyle w:val="Paragrafoelenco"/>
        <w:widowControl w:val="0"/>
        <w:numPr>
          <w:ilvl w:val="0"/>
          <w:numId w:val="46"/>
        </w:numPr>
        <w:spacing w:before="120" w:after="0" w:line="240" w:lineRule="auto"/>
        <w:jc w:val="both"/>
        <w:rPr>
          <w:rFonts w:cstheme="minorHAnsi"/>
          <w:sz w:val="24"/>
          <w:szCs w:val="24"/>
        </w:rPr>
      </w:pPr>
      <w:r w:rsidRPr="005471DE">
        <w:rPr>
          <w:rFonts w:cstheme="minorHAnsi"/>
          <w:sz w:val="24"/>
          <w:szCs w:val="24"/>
        </w:rPr>
        <w:t>Indicatore: Numero di strutture di schemi di regolamenti create</w:t>
      </w:r>
      <w:r>
        <w:rPr>
          <w:rFonts w:cstheme="minorHAnsi"/>
          <w:sz w:val="24"/>
          <w:szCs w:val="24"/>
        </w:rPr>
        <w:t>.</w:t>
      </w:r>
    </w:p>
    <w:p w14:paraId="25B1A943" w14:textId="77777777" w:rsidR="009D6CE2" w:rsidRPr="004C05A7" w:rsidRDefault="009D6CE2" w:rsidP="009D6CE2">
      <w:pPr>
        <w:pStyle w:val="Paragrafoelenco"/>
        <w:widowControl w:val="0"/>
        <w:numPr>
          <w:ilvl w:val="0"/>
          <w:numId w:val="46"/>
        </w:numPr>
        <w:spacing w:before="120" w:after="0" w:line="240" w:lineRule="auto"/>
        <w:jc w:val="both"/>
        <w:rPr>
          <w:rFonts w:cstheme="minorHAnsi"/>
          <w:sz w:val="24"/>
          <w:szCs w:val="24"/>
        </w:rPr>
      </w:pPr>
      <w:r w:rsidRPr="005471DE">
        <w:rPr>
          <w:rFonts w:cstheme="minorHAnsi"/>
          <w:sz w:val="24"/>
          <w:szCs w:val="24"/>
        </w:rPr>
        <w:t>Output: Creazione di strutture di schemi di regolamenti che guidano e regolamentano specifiche attività, fornendo linee guida e procedure chiare per garantire il rispetto delle normative e delle regolamentazioni.</w:t>
      </w:r>
    </w:p>
    <w:tbl>
      <w:tblPr>
        <w:tblW w:w="9638" w:type="dxa"/>
        <w:shd w:val="clear" w:color="auto" w:fill="9CC2E5" w:themeFill="accent5" w:themeFillTint="99"/>
        <w:tblCellMar>
          <w:top w:w="28" w:type="dxa"/>
          <w:left w:w="85" w:type="dxa"/>
          <w:bottom w:w="28" w:type="dxa"/>
          <w:right w:w="85" w:type="dxa"/>
        </w:tblCellMar>
        <w:tblLook w:val="04A0" w:firstRow="1" w:lastRow="0" w:firstColumn="1" w:lastColumn="0" w:noHBand="0" w:noVBand="1"/>
      </w:tblPr>
      <w:tblGrid>
        <w:gridCol w:w="9638"/>
      </w:tblGrid>
      <w:tr w:rsidR="009D6CE2" w:rsidRPr="00B95887" w14:paraId="561F4033" w14:textId="77777777" w:rsidTr="00802CD8">
        <w:trPr>
          <w:trHeight w:val="340"/>
        </w:trPr>
        <w:tc>
          <w:tcPr>
            <w:tcW w:w="9638" w:type="dxa"/>
            <w:shd w:val="clear" w:color="auto" w:fill="9CC2E5" w:themeFill="accent5" w:themeFillTint="99"/>
            <w:vAlign w:val="center"/>
          </w:tcPr>
          <w:p w14:paraId="2BB735D9" w14:textId="66ADB74E" w:rsidR="009D6CE2" w:rsidRDefault="009D6CE2" w:rsidP="00802CD8">
            <w:pPr>
              <w:pStyle w:val="Titolo2"/>
              <w:rPr>
                <w:rFonts w:asciiTheme="minorHAnsi" w:hAnsiTheme="minorHAnsi" w:cstheme="minorHAnsi"/>
                <w:sz w:val="24"/>
                <w:szCs w:val="24"/>
              </w:rPr>
            </w:pPr>
            <w:bookmarkStart w:id="25" w:name="_Toc140650083"/>
            <w:r>
              <w:rPr>
                <w:rFonts w:asciiTheme="minorHAnsi" w:hAnsiTheme="minorHAnsi" w:cstheme="minorHAnsi"/>
                <w:sz w:val="24"/>
                <w:szCs w:val="24"/>
              </w:rPr>
              <w:lastRenderedPageBreak/>
              <w:t>Roadmap</w:t>
            </w:r>
            <w:bookmarkEnd w:id="25"/>
            <w:r w:rsidR="009A2F8F">
              <w:rPr>
                <w:rFonts w:asciiTheme="minorHAnsi" w:hAnsiTheme="minorHAnsi" w:cstheme="minorHAnsi"/>
                <w:sz w:val="24"/>
                <w:szCs w:val="24"/>
              </w:rPr>
              <w:t xml:space="preserve"> e prossime attività</w:t>
            </w:r>
          </w:p>
          <w:p w14:paraId="2E999CC0" w14:textId="77777777" w:rsidR="009D6CE2" w:rsidRPr="00176FC7" w:rsidRDefault="009D6CE2" w:rsidP="00802CD8">
            <w:pPr>
              <w:pStyle w:val="Titolo2"/>
              <w:numPr>
                <w:ilvl w:val="0"/>
                <w:numId w:val="0"/>
              </w:numPr>
              <w:ind w:left="576"/>
              <w:rPr>
                <w:rFonts w:asciiTheme="minorHAnsi" w:hAnsiTheme="minorHAnsi" w:cstheme="minorHAnsi"/>
                <w:strike/>
                <w:sz w:val="24"/>
                <w:szCs w:val="24"/>
              </w:rPr>
            </w:pPr>
          </w:p>
        </w:tc>
      </w:tr>
    </w:tbl>
    <w:p w14:paraId="07EEC530" w14:textId="77777777" w:rsidR="009D6CE2" w:rsidRPr="003E0EA8" w:rsidRDefault="009D6CE2" w:rsidP="009D6CE2">
      <w:pPr>
        <w:widowControl w:val="0"/>
        <w:spacing w:after="0" w:line="240" w:lineRule="auto"/>
        <w:rPr>
          <w:rFonts w:cstheme="minorHAnsi"/>
          <w:strike/>
          <w:sz w:val="24"/>
          <w:szCs w:val="24"/>
        </w:rPr>
      </w:pPr>
    </w:p>
    <w:p w14:paraId="6E0F820D" w14:textId="77777777" w:rsidR="009D6CE2" w:rsidRPr="00F02B15" w:rsidRDefault="009D6CE2" w:rsidP="009D6CE2">
      <w:pPr>
        <w:pBdr>
          <w:top w:val="nil"/>
          <w:left w:val="nil"/>
          <w:bottom w:val="nil"/>
          <w:right w:val="nil"/>
          <w:between w:val="nil"/>
        </w:pBdr>
        <w:spacing w:after="0" w:line="276" w:lineRule="auto"/>
        <w:jc w:val="both"/>
        <w:rPr>
          <w:color w:val="000000"/>
          <w:sz w:val="24"/>
          <w:szCs w:val="24"/>
        </w:rPr>
      </w:pPr>
      <w:r w:rsidRPr="002E6BDB">
        <w:rPr>
          <w:color w:val="000000"/>
          <w:sz w:val="24"/>
          <w:szCs w:val="24"/>
        </w:rPr>
        <w:t xml:space="preserve">Di seguito sono riportate le </w:t>
      </w:r>
      <w:r w:rsidRPr="004F7A31">
        <w:rPr>
          <w:color w:val="000000"/>
          <w:sz w:val="24"/>
          <w:szCs w:val="24"/>
          <w:u w:val="single"/>
        </w:rPr>
        <w:t>ipotesi di attività e le tempistiche indicative</w:t>
      </w:r>
      <w:r w:rsidRPr="002E6BDB">
        <w:rPr>
          <w:color w:val="000000"/>
          <w:sz w:val="24"/>
          <w:szCs w:val="24"/>
        </w:rPr>
        <w:t xml:space="preserve"> della Roadmap condivisa a livello di progetto e i suoi step di implementazione, nell’ambito della Regione</w:t>
      </w:r>
      <w:r>
        <w:rPr>
          <w:color w:val="000000"/>
          <w:sz w:val="24"/>
          <w:szCs w:val="24"/>
        </w:rPr>
        <w:t xml:space="preserve"> Friuli Venezia Giulia e per le attività del Piano di lavoro previste per il Comune.</w:t>
      </w:r>
    </w:p>
    <w:p w14:paraId="63FD0EBA" w14:textId="77777777" w:rsidR="009D6CE2" w:rsidRDefault="009D6CE2" w:rsidP="009D6CE2">
      <w:pPr>
        <w:pBdr>
          <w:top w:val="nil"/>
          <w:left w:val="nil"/>
          <w:bottom w:val="nil"/>
          <w:right w:val="nil"/>
          <w:between w:val="nil"/>
        </w:pBdr>
        <w:spacing w:after="0" w:line="276" w:lineRule="auto"/>
        <w:jc w:val="center"/>
        <w:rPr>
          <w:color w:val="000000"/>
          <w:sz w:val="28"/>
          <w:szCs w:val="28"/>
        </w:rPr>
      </w:pPr>
    </w:p>
    <w:p w14:paraId="7E2AE5E2" w14:textId="77777777" w:rsidR="009D6CE2" w:rsidRDefault="009D6CE2" w:rsidP="009D6CE2">
      <w:pPr>
        <w:pBdr>
          <w:top w:val="nil"/>
          <w:left w:val="nil"/>
          <w:bottom w:val="nil"/>
          <w:right w:val="nil"/>
          <w:between w:val="nil"/>
        </w:pBdr>
        <w:spacing w:after="0" w:line="276" w:lineRule="auto"/>
        <w:jc w:val="center"/>
        <w:rPr>
          <w:b/>
          <w:color w:val="4472C4"/>
          <w:sz w:val="28"/>
          <w:szCs w:val="28"/>
        </w:rPr>
      </w:pPr>
      <w:r>
        <w:rPr>
          <w:noProof/>
          <w:color w:val="000000"/>
          <w:sz w:val="28"/>
          <w:szCs w:val="28"/>
          <w:lang w:eastAsia="it-IT"/>
        </w:rPr>
        <w:drawing>
          <wp:inline distT="0" distB="0" distL="0" distR="0" wp14:anchorId="1D537D22" wp14:editId="26F43F2B">
            <wp:extent cx="5180400" cy="2912400"/>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180400" cy="2912400"/>
                    </a:xfrm>
                    <a:prstGeom prst="rect">
                      <a:avLst/>
                    </a:prstGeom>
                    <a:ln/>
                  </pic:spPr>
                </pic:pic>
              </a:graphicData>
            </a:graphic>
          </wp:inline>
        </w:drawing>
      </w:r>
    </w:p>
    <w:p w14:paraId="4EC21A05" w14:textId="77777777" w:rsidR="009D6CE2" w:rsidRDefault="009D6CE2" w:rsidP="009D6CE2">
      <w:pPr>
        <w:pBdr>
          <w:top w:val="nil"/>
          <w:left w:val="nil"/>
          <w:bottom w:val="nil"/>
          <w:right w:val="nil"/>
          <w:between w:val="nil"/>
        </w:pBdr>
        <w:spacing w:after="0" w:line="276" w:lineRule="auto"/>
        <w:jc w:val="center"/>
        <w:rPr>
          <w:b/>
          <w:color w:val="4472C4"/>
          <w:sz w:val="28"/>
          <w:szCs w:val="28"/>
        </w:rPr>
      </w:pPr>
    </w:p>
    <w:p w14:paraId="076D02AB" w14:textId="77777777" w:rsidR="009D6CE2" w:rsidRDefault="009D6CE2" w:rsidP="009D6CE2">
      <w:pPr>
        <w:pBdr>
          <w:top w:val="nil"/>
          <w:left w:val="nil"/>
          <w:bottom w:val="nil"/>
          <w:right w:val="nil"/>
          <w:between w:val="nil"/>
        </w:pBdr>
        <w:spacing w:after="0" w:line="276" w:lineRule="auto"/>
        <w:jc w:val="center"/>
        <w:rPr>
          <w:b/>
          <w:color w:val="4472C4"/>
          <w:sz w:val="28"/>
          <w:szCs w:val="28"/>
        </w:rPr>
      </w:pPr>
    </w:p>
    <w:p w14:paraId="7C0C0D38" w14:textId="77777777" w:rsidR="009D6CE2" w:rsidRDefault="009D6CE2" w:rsidP="009D6CE2">
      <w:pPr>
        <w:pBdr>
          <w:top w:val="nil"/>
          <w:left w:val="nil"/>
          <w:bottom w:val="nil"/>
          <w:right w:val="nil"/>
          <w:between w:val="nil"/>
        </w:pBdr>
        <w:spacing w:after="0" w:line="276" w:lineRule="auto"/>
        <w:jc w:val="center"/>
        <w:rPr>
          <w:b/>
          <w:color w:val="4472C4"/>
          <w:sz w:val="28"/>
          <w:szCs w:val="28"/>
        </w:rPr>
      </w:pPr>
      <w:r>
        <w:rPr>
          <w:b/>
          <w:noProof/>
          <w:color w:val="4472C4"/>
          <w:sz w:val="28"/>
          <w:szCs w:val="28"/>
          <w:lang w:eastAsia="it-IT"/>
        </w:rPr>
        <w:drawing>
          <wp:inline distT="0" distB="0" distL="0" distR="0" wp14:anchorId="032828D8" wp14:editId="36B3A03D">
            <wp:extent cx="5214146" cy="2932958"/>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214146" cy="2932958"/>
                    </a:xfrm>
                    <a:prstGeom prst="rect">
                      <a:avLst/>
                    </a:prstGeom>
                    <a:ln/>
                  </pic:spPr>
                </pic:pic>
              </a:graphicData>
            </a:graphic>
          </wp:inline>
        </w:drawing>
      </w:r>
    </w:p>
    <w:p w14:paraId="756418E6" w14:textId="77777777" w:rsidR="009D6CE2" w:rsidRDefault="009D6CE2" w:rsidP="009D6CE2">
      <w:pPr>
        <w:jc w:val="center"/>
        <w:rPr>
          <w:b/>
          <w:color w:val="4472C4"/>
          <w:sz w:val="28"/>
          <w:szCs w:val="28"/>
        </w:rPr>
      </w:pPr>
      <w:r>
        <w:rPr>
          <w:b/>
          <w:noProof/>
          <w:color w:val="4472C4"/>
          <w:sz w:val="28"/>
          <w:szCs w:val="28"/>
          <w:lang w:eastAsia="it-IT"/>
        </w:rPr>
        <w:lastRenderedPageBreak/>
        <w:drawing>
          <wp:inline distT="0" distB="0" distL="0" distR="0" wp14:anchorId="24171FBA" wp14:editId="2628EBB4">
            <wp:extent cx="5231079" cy="2942482"/>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231079" cy="2942482"/>
                    </a:xfrm>
                    <a:prstGeom prst="rect">
                      <a:avLst/>
                    </a:prstGeom>
                    <a:ln/>
                  </pic:spPr>
                </pic:pic>
              </a:graphicData>
            </a:graphic>
          </wp:inline>
        </w:drawing>
      </w:r>
    </w:p>
    <w:p w14:paraId="1C1C1DA0" w14:textId="77777777" w:rsidR="009D6CE2" w:rsidRDefault="009D6CE2" w:rsidP="009D6CE2">
      <w:pPr>
        <w:jc w:val="center"/>
        <w:rPr>
          <w:b/>
          <w:color w:val="4472C4"/>
          <w:sz w:val="28"/>
          <w:szCs w:val="28"/>
        </w:rPr>
      </w:pPr>
    </w:p>
    <w:p w14:paraId="7DA95684" w14:textId="77777777" w:rsidR="009D6CE2" w:rsidRDefault="009D6CE2" w:rsidP="009D6CE2">
      <w:pPr>
        <w:jc w:val="center"/>
        <w:rPr>
          <w:b/>
          <w:color w:val="4472C4"/>
          <w:sz w:val="28"/>
          <w:szCs w:val="28"/>
        </w:rPr>
      </w:pPr>
    </w:p>
    <w:p w14:paraId="64690C86" w14:textId="77777777" w:rsidR="009D6CE2" w:rsidRDefault="009D6CE2" w:rsidP="009D6CE2">
      <w:pPr>
        <w:jc w:val="center"/>
        <w:rPr>
          <w:b/>
          <w:color w:val="4472C4"/>
          <w:sz w:val="28"/>
          <w:szCs w:val="28"/>
        </w:rPr>
      </w:pPr>
      <w:r>
        <w:rPr>
          <w:b/>
          <w:noProof/>
          <w:color w:val="4472C4"/>
          <w:sz w:val="28"/>
          <w:szCs w:val="28"/>
          <w:lang w:eastAsia="it-IT"/>
        </w:rPr>
        <w:drawing>
          <wp:inline distT="0" distB="0" distL="0" distR="0" wp14:anchorId="0AE716A9" wp14:editId="5E5D02B2">
            <wp:extent cx="5276575" cy="2968313"/>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276575" cy="2968313"/>
                    </a:xfrm>
                    <a:prstGeom prst="rect">
                      <a:avLst/>
                    </a:prstGeom>
                    <a:ln/>
                  </pic:spPr>
                </pic:pic>
              </a:graphicData>
            </a:graphic>
          </wp:inline>
        </w:drawing>
      </w:r>
    </w:p>
    <w:p w14:paraId="2D125336" w14:textId="77777777" w:rsidR="009D6CE2" w:rsidRDefault="009D6CE2" w:rsidP="009D6CE2">
      <w:pPr>
        <w:rPr>
          <w:b/>
          <w:color w:val="4472C4"/>
          <w:sz w:val="28"/>
          <w:szCs w:val="28"/>
        </w:rPr>
      </w:pPr>
    </w:p>
    <w:p w14:paraId="330F12FD" w14:textId="77777777" w:rsidR="009D6CE2" w:rsidRDefault="009D6CE2" w:rsidP="009D6CE2">
      <w:pPr>
        <w:jc w:val="center"/>
        <w:rPr>
          <w:b/>
          <w:color w:val="4472C4"/>
          <w:sz w:val="28"/>
          <w:szCs w:val="28"/>
        </w:rPr>
      </w:pPr>
      <w:r>
        <w:rPr>
          <w:b/>
          <w:noProof/>
          <w:color w:val="4472C4"/>
          <w:sz w:val="28"/>
          <w:szCs w:val="28"/>
          <w:lang w:eastAsia="it-IT"/>
        </w:rPr>
        <w:lastRenderedPageBreak/>
        <w:drawing>
          <wp:inline distT="0" distB="0" distL="0" distR="0" wp14:anchorId="313D546F" wp14:editId="18DD0423">
            <wp:extent cx="5238682" cy="2946759"/>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5238682" cy="2946759"/>
                    </a:xfrm>
                    <a:prstGeom prst="rect">
                      <a:avLst/>
                    </a:prstGeom>
                    <a:ln/>
                  </pic:spPr>
                </pic:pic>
              </a:graphicData>
            </a:graphic>
          </wp:inline>
        </w:drawing>
      </w:r>
    </w:p>
    <w:p w14:paraId="64583B9D" w14:textId="2A44FCEE" w:rsidR="009D6CE2" w:rsidRDefault="009D6CE2" w:rsidP="009D6CE2">
      <w:pPr>
        <w:widowControl w:val="0"/>
        <w:spacing w:after="0" w:line="240" w:lineRule="auto"/>
        <w:rPr>
          <w:rFonts w:cstheme="minorHAnsi"/>
          <w:strike/>
          <w:sz w:val="24"/>
          <w:szCs w:val="24"/>
        </w:rPr>
      </w:pPr>
    </w:p>
    <w:p w14:paraId="587CC88D" w14:textId="77777777" w:rsidR="00F96813" w:rsidRDefault="00F96813">
      <w:pPr>
        <w:widowControl w:val="0"/>
        <w:spacing w:after="0" w:line="240" w:lineRule="auto"/>
        <w:jc w:val="both"/>
        <w:rPr>
          <w:rFonts w:cstheme="minorHAnsi"/>
          <w:sz w:val="24"/>
          <w:szCs w:val="24"/>
        </w:rPr>
      </w:pPr>
      <w:r>
        <w:rPr>
          <w:rFonts w:cstheme="minorHAnsi"/>
          <w:sz w:val="24"/>
          <w:szCs w:val="24"/>
        </w:rPr>
        <w:t>L’Addendum alla convenzione con il Dipartimento della funzione pubblica e la transizione nei fondi “POC” ha consentito l’estensione temporale dell’attività progettuale e una riorganizzazione delle attività.</w:t>
      </w:r>
    </w:p>
    <w:p w14:paraId="4626A96E" w14:textId="77777777" w:rsidR="00F96813" w:rsidRDefault="00F96813">
      <w:pPr>
        <w:widowControl w:val="0"/>
        <w:spacing w:after="0" w:line="240" w:lineRule="auto"/>
        <w:jc w:val="both"/>
        <w:rPr>
          <w:rFonts w:cstheme="minorHAnsi"/>
          <w:sz w:val="24"/>
          <w:szCs w:val="24"/>
        </w:rPr>
      </w:pPr>
    </w:p>
    <w:p w14:paraId="543EC37E" w14:textId="25B65B69" w:rsidR="00F96813" w:rsidRDefault="00F96813">
      <w:pPr>
        <w:widowControl w:val="0"/>
        <w:spacing w:after="0" w:line="240" w:lineRule="auto"/>
        <w:jc w:val="both"/>
        <w:rPr>
          <w:rFonts w:cstheme="minorHAnsi"/>
          <w:sz w:val="24"/>
          <w:szCs w:val="24"/>
        </w:rPr>
      </w:pPr>
      <w:r>
        <w:rPr>
          <w:rFonts w:cstheme="minorHAnsi"/>
          <w:sz w:val="24"/>
          <w:szCs w:val="24"/>
        </w:rPr>
        <w:t xml:space="preserve">Accanto a tale revisione delle tempistiche che consentirà di affiancare i beneficiari del progetto sino a </w:t>
      </w:r>
      <w:r w:rsidR="00B65E2A">
        <w:rPr>
          <w:rFonts w:cstheme="minorHAnsi"/>
          <w:sz w:val="24"/>
          <w:szCs w:val="24"/>
        </w:rPr>
        <w:t>31</w:t>
      </w:r>
      <w:r w:rsidRPr="00B65E2A">
        <w:rPr>
          <w:rFonts w:cstheme="minorHAnsi"/>
          <w:sz w:val="24"/>
          <w:szCs w:val="24"/>
        </w:rPr>
        <w:t>/</w:t>
      </w:r>
      <w:r w:rsidR="00B65E2A">
        <w:rPr>
          <w:rFonts w:cstheme="minorHAnsi"/>
          <w:sz w:val="24"/>
          <w:szCs w:val="24"/>
        </w:rPr>
        <w:t>12</w:t>
      </w:r>
      <w:r w:rsidRPr="00B65E2A">
        <w:rPr>
          <w:rFonts w:cstheme="minorHAnsi"/>
          <w:sz w:val="24"/>
          <w:szCs w:val="24"/>
        </w:rPr>
        <w:t>/2025</w:t>
      </w:r>
      <w:r>
        <w:rPr>
          <w:rFonts w:cstheme="minorHAnsi"/>
          <w:sz w:val="24"/>
          <w:szCs w:val="24"/>
        </w:rPr>
        <w:t>, è stato possibile anche integrare il Piano di lavoro con nuove esigenze operative emerse. Ciò ha permesso di pianificare meglio gli incontri formativi e di laboratorio, nonché le attività di produzione delle mappature dei processi e di scrittura delle bozze dei Regolamenti e relativa modulistica, consentendo un migliore confronto operativo.</w:t>
      </w:r>
    </w:p>
    <w:p w14:paraId="06DE8D26" w14:textId="77777777" w:rsidR="00F96813" w:rsidRDefault="00F96813" w:rsidP="003A745A">
      <w:pPr>
        <w:widowControl w:val="0"/>
        <w:spacing w:after="0" w:line="240" w:lineRule="auto"/>
        <w:jc w:val="both"/>
        <w:rPr>
          <w:rFonts w:cstheme="minorHAnsi"/>
          <w:sz w:val="24"/>
          <w:szCs w:val="24"/>
        </w:rPr>
      </w:pPr>
    </w:p>
    <w:p w14:paraId="22D98C26" w14:textId="77777777" w:rsidR="00F96813" w:rsidRPr="003E0EA8" w:rsidRDefault="00F96813" w:rsidP="003A745A">
      <w:pPr>
        <w:widowControl w:val="0"/>
        <w:spacing w:after="0" w:line="240" w:lineRule="auto"/>
        <w:jc w:val="both"/>
        <w:rPr>
          <w:rFonts w:cstheme="minorHAnsi"/>
          <w:strike/>
          <w:sz w:val="24"/>
          <w:szCs w:val="24"/>
        </w:rPr>
      </w:pPr>
      <w:r>
        <w:rPr>
          <w:rFonts w:cstheme="minorHAnsi"/>
          <w:sz w:val="24"/>
          <w:szCs w:val="24"/>
        </w:rPr>
        <w:t>L’aggiornamento del Piano di lavoro ha quindi consentito di rivedere il numero di attività e tempistiche di raggiungimento dei target la cui pianificazione sarà condivisa di volta in volta con il referente del piano di lavoro in anticipo, consentendo il raggiungimento di tutti i target esposti entro i termini di progetto.</w:t>
      </w:r>
    </w:p>
    <w:p w14:paraId="33A7FB79" w14:textId="77777777" w:rsidR="00F96813" w:rsidRPr="003E0EA8" w:rsidRDefault="00F96813" w:rsidP="009D6CE2">
      <w:pPr>
        <w:widowControl w:val="0"/>
        <w:spacing w:after="0" w:line="240" w:lineRule="auto"/>
        <w:rPr>
          <w:rFonts w:cstheme="minorHAnsi"/>
          <w:strike/>
          <w:sz w:val="24"/>
          <w:szCs w:val="24"/>
        </w:rPr>
      </w:pPr>
    </w:p>
    <w:tbl>
      <w:tblPr>
        <w:tblW w:w="0" w:type="auto"/>
        <w:tblLook w:val="04A0" w:firstRow="1" w:lastRow="0" w:firstColumn="1" w:lastColumn="0" w:noHBand="0" w:noVBand="1"/>
      </w:tblPr>
      <w:tblGrid>
        <w:gridCol w:w="9628"/>
      </w:tblGrid>
      <w:tr w:rsidR="009D6CE2" w:rsidRPr="00B95887" w14:paraId="3FC0EF48" w14:textId="77777777" w:rsidTr="00802CD8">
        <w:tc>
          <w:tcPr>
            <w:tcW w:w="9628" w:type="dxa"/>
            <w:shd w:val="clear" w:color="auto" w:fill="9CC2E5" w:themeFill="accent5" w:themeFillTint="99"/>
          </w:tcPr>
          <w:p w14:paraId="27F3EFB8" w14:textId="23B031E2" w:rsidR="009D6CE2" w:rsidRPr="00302954" w:rsidRDefault="009D6CE2" w:rsidP="00802CD8">
            <w:pPr>
              <w:pStyle w:val="Titolo1"/>
              <w:rPr>
                <w:rFonts w:asciiTheme="minorHAnsi" w:hAnsiTheme="minorHAnsi" w:cstheme="minorHAnsi"/>
              </w:rPr>
            </w:pPr>
            <w:bookmarkStart w:id="26" w:name="_Toc140650084"/>
            <w:r w:rsidRPr="005F2225">
              <w:rPr>
                <w:rFonts w:asciiTheme="minorHAnsi" w:hAnsiTheme="minorHAnsi" w:cstheme="minorHAnsi"/>
              </w:rPr>
              <w:lastRenderedPageBreak/>
              <w:t>Sintesi delle attività del Piano di lavoro del Comune di</w:t>
            </w:r>
            <w:r w:rsidRPr="00302954">
              <w:rPr>
                <w:rFonts w:asciiTheme="minorHAnsi" w:hAnsiTheme="minorHAnsi" w:cstheme="minorHAnsi"/>
              </w:rPr>
              <w:t xml:space="preserve"> </w:t>
            </w:r>
            <w:r w:rsidR="00222BC5">
              <w:rPr>
                <w:rFonts w:asciiTheme="minorHAnsi" w:hAnsiTheme="minorHAnsi" w:cstheme="minorHAnsi"/>
              </w:rPr>
              <w:t>Colloredo di Monte Albano</w:t>
            </w:r>
            <w:bookmarkEnd w:id="26"/>
          </w:p>
          <w:p w14:paraId="54403F15" w14:textId="77777777" w:rsidR="009D6CE2" w:rsidRPr="00B95887" w:rsidRDefault="009D6CE2" w:rsidP="00802CD8">
            <w:pPr>
              <w:rPr>
                <w:rFonts w:cstheme="minorHAnsi"/>
                <w:sz w:val="24"/>
                <w:szCs w:val="24"/>
              </w:rPr>
            </w:pPr>
          </w:p>
        </w:tc>
      </w:tr>
    </w:tbl>
    <w:p w14:paraId="67A87126" w14:textId="77777777" w:rsidR="009D6CE2" w:rsidRPr="00B95887" w:rsidRDefault="009D6CE2" w:rsidP="009D6CE2">
      <w:pPr>
        <w:rPr>
          <w:rFonts w:cstheme="minorHAnsi"/>
          <w:sz w:val="24"/>
          <w:szCs w:val="24"/>
          <w:lang w:eastAsia="it-IT"/>
        </w:rPr>
      </w:pPr>
    </w:p>
    <w:p w14:paraId="4409B065" w14:textId="2828274E" w:rsidR="009D6CE2" w:rsidRPr="0055518C" w:rsidRDefault="009D6CE2" w:rsidP="009D6CE2">
      <w:pPr>
        <w:jc w:val="both"/>
        <w:rPr>
          <w:rFonts w:cstheme="minorHAnsi"/>
          <w:sz w:val="24"/>
          <w:szCs w:val="24"/>
        </w:rPr>
      </w:pPr>
      <w:r w:rsidRPr="00B95887">
        <w:rPr>
          <w:rFonts w:cstheme="minorHAnsi"/>
          <w:sz w:val="24"/>
          <w:szCs w:val="24"/>
        </w:rPr>
        <w:t xml:space="preserve">Il </w:t>
      </w:r>
      <w:r>
        <w:rPr>
          <w:rFonts w:cstheme="minorHAnsi"/>
          <w:sz w:val="24"/>
          <w:szCs w:val="24"/>
        </w:rPr>
        <w:t>Piano</w:t>
      </w:r>
      <w:r w:rsidRPr="00B95887">
        <w:rPr>
          <w:rFonts w:cstheme="minorHAnsi"/>
          <w:sz w:val="24"/>
          <w:szCs w:val="24"/>
        </w:rPr>
        <w:t xml:space="preserve"> di lavoro del comune di</w:t>
      </w:r>
      <w:r>
        <w:rPr>
          <w:rFonts w:cstheme="minorHAnsi"/>
          <w:sz w:val="24"/>
          <w:szCs w:val="24"/>
        </w:rPr>
        <w:t xml:space="preserve"> </w:t>
      </w:r>
      <w:r w:rsidR="00222BC5">
        <w:rPr>
          <w:rFonts w:cstheme="minorHAnsi"/>
          <w:sz w:val="24"/>
          <w:szCs w:val="24"/>
        </w:rPr>
        <w:t>Colloredo di Monte Albano</w:t>
      </w:r>
      <w:r>
        <w:rPr>
          <w:rFonts w:cstheme="minorHAnsi"/>
          <w:sz w:val="24"/>
          <w:szCs w:val="24"/>
        </w:rPr>
        <w:t xml:space="preserve">, </w:t>
      </w:r>
      <w:r w:rsidRPr="00B95887">
        <w:rPr>
          <w:rFonts w:cstheme="minorHAnsi"/>
          <w:sz w:val="24"/>
          <w:szCs w:val="24"/>
        </w:rPr>
        <w:t xml:space="preserve">agli esiti delle necessità risultanti dalla Survey, abbraccia le </w:t>
      </w:r>
      <w:r>
        <w:rPr>
          <w:rFonts w:cstheme="minorHAnsi"/>
          <w:sz w:val="24"/>
          <w:szCs w:val="24"/>
        </w:rPr>
        <w:t xml:space="preserve">seguenti </w:t>
      </w:r>
      <w:r w:rsidRPr="00B95887">
        <w:rPr>
          <w:rFonts w:cstheme="minorHAnsi"/>
          <w:sz w:val="24"/>
          <w:szCs w:val="24"/>
        </w:rPr>
        <w:t xml:space="preserve">aree di interesse del progetto FAST ovvero </w:t>
      </w:r>
      <w:r w:rsidRPr="0055518C">
        <w:rPr>
          <w:rFonts w:cstheme="minorHAnsi"/>
          <w:sz w:val="24"/>
          <w:szCs w:val="24"/>
        </w:rPr>
        <w:t>Ambiente</w:t>
      </w:r>
      <w:r w:rsidR="00194FFD" w:rsidRPr="0055518C">
        <w:rPr>
          <w:rFonts w:cstheme="minorHAnsi"/>
          <w:sz w:val="24"/>
          <w:szCs w:val="24"/>
        </w:rPr>
        <w:t>/Edilizia(SUE)/</w:t>
      </w:r>
      <w:r w:rsidRPr="0055518C">
        <w:rPr>
          <w:rFonts w:cstheme="minorHAnsi"/>
          <w:sz w:val="24"/>
          <w:szCs w:val="24"/>
        </w:rPr>
        <w:t xml:space="preserve">SUAP e prevede i seguenti referenti: </w:t>
      </w:r>
    </w:p>
    <w:p w14:paraId="42C0FA9E" w14:textId="0FDC331D" w:rsidR="009D6CE2" w:rsidRPr="0055518C" w:rsidRDefault="009D6CE2" w:rsidP="009D6CE2">
      <w:pPr>
        <w:jc w:val="both"/>
        <w:rPr>
          <w:sz w:val="24"/>
          <w:szCs w:val="24"/>
        </w:rPr>
      </w:pPr>
      <w:r w:rsidRPr="0055518C">
        <w:rPr>
          <w:b/>
          <w:sz w:val="24"/>
          <w:szCs w:val="24"/>
          <w:u w:val="single"/>
        </w:rPr>
        <w:t>Ambiente</w:t>
      </w:r>
      <w:r w:rsidRPr="0055518C">
        <w:rPr>
          <w:sz w:val="24"/>
          <w:szCs w:val="24"/>
        </w:rPr>
        <w:t xml:space="preserve">: </w:t>
      </w:r>
      <w:r w:rsidRPr="0055518C">
        <w:rPr>
          <w:sz w:val="24"/>
          <w:szCs w:val="24"/>
        </w:rPr>
        <w:tab/>
      </w:r>
      <w:r w:rsidR="0055518C" w:rsidRPr="0055518C">
        <w:rPr>
          <w:sz w:val="24"/>
          <w:szCs w:val="24"/>
        </w:rPr>
        <w:t xml:space="preserve">geom. Massimo Picco– </w:t>
      </w:r>
      <w:proofErr w:type="spellStart"/>
      <w:r w:rsidR="0055518C" w:rsidRPr="0055518C">
        <w:rPr>
          <w:sz w:val="24"/>
          <w:szCs w:val="24"/>
        </w:rPr>
        <w:t>geom</w:t>
      </w:r>
      <w:proofErr w:type="spellEnd"/>
      <w:r w:rsidR="0055518C" w:rsidRPr="0055518C">
        <w:rPr>
          <w:sz w:val="24"/>
          <w:szCs w:val="24"/>
        </w:rPr>
        <w:t xml:space="preserve"> Claudio Del Negro</w:t>
      </w:r>
    </w:p>
    <w:p w14:paraId="005B56C5" w14:textId="656E2DE9" w:rsidR="009D6CE2" w:rsidRPr="0055518C" w:rsidRDefault="009D6CE2" w:rsidP="009D6CE2">
      <w:pPr>
        <w:jc w:val="both"/>
        <w:rPr>
          <w:sz w:val="24"/>
          <w:szCs w:val="24"/>
        </w:rPr>
      </w:pPr>
      <w:r w:rsidRPr="0055518C">
        <w:rPr>
          <w:b/>
          <w:sz w:val="24"/>
          <w:szCs w:val="24"/>
          <w:u w:val="single"/>
        </w:rPr>
        <w:t>Su</w:t>
      </w:r>
      <w:r w:rsidR="00194FFD" w:rsidRPr="0055518C">
        <w:rPr>
          <w:b/>
          <w:sz w:val="24"/>
          <w:szCs w:val="24"/>
          <w:u w:val="single"/>
        </w:rPr>
        <w:t>e</w:t>
      </w:r>
      <w:r w:rsidRPr="0055518C">
        <w:rPr>
          <w:sz w:val="24"/>
          <w:szCs w:val="24"/>
        </w:rPr>
        <w:t xml:space="preserve">: </w:t>
      </w:r>
      <w:r w:rsidRPr="0055518C">
        <w:rPr>
          <w:sz w:val="24"/>
          <w:szCs w:val="24"/>
        </w:rPr>
        <w:tab/>
      </w:r>
      <w:r w:rsidRPr="0055518C">
        <w:rPr>
          <w:sz w:val="24"/>
          <w:szCs w:val="24"/>
        </w:rPr>
        <w:tab/>
      </w:r>
      <w:r w:rsidR="0055518C" w:rsidRPr="0055518C">
        <w:rPr>
          <w:sz w:val="24"/>
          <w:szCs w:val="24"/>
        </w:rPr>
        <w:t>geom</w:t>
      </w:r>
      <w:r w:rsidR="00194FFD" w:rsidRPr="0055518C">
        <w:rPr>
          <w:sz w:val="24"/>
          <w:szCs w:val="24"/>
        </w:rPr>
        <w:t>. Massimo Picco</w:t>
      </w:r>
      <w:r w:rsidR="0055518C" w:rsidRPr="0055518C">
        <w:rPr>
          <w:sz w:val="24"/>
          <w:szCs w:val="24"/>
        </w:rPr>
        <w:t xml:space="preserve"> – </w:t>
      </w:r>
      <w:proofErr w:type="spellStart"/>
      <w:r w:rsidR="0055518C" w:rsidRPr="0055518C">
        <w:rPr>
          <w:sz w:val="24"/>
          <w:szCs w:val="24"/>
        </w:rPr>
        <w:t>geom</w:t>
      </w:r>
      <w:proofErr w:type="spellEnd"/>
      <w:r w:rsidR="0055518C" w:rsidRPr="0055518C">
        <w:rPr>
          <w:sz w:val="24"/>
          <w:szCs w:val="24"/>
        </w:rPr>
        <w:t xml:space="preserve"> Claudio Del Negro</w:t>
      </w:r>
    </w:p>
    <w:p w14:paraId="4B1C6F19" w14:textId="3BBEA414" w:rsidR="009D6CE2" w:rsidRPr="0055518C" w:rsidRDefault="00194FFD" w:rsidP="009D6CE2">
      <w:pPr>
        <w:jc w:val="both"/>
        <w:rPr>
          <w:sz w:val="24"/>
          <w:szCs w:val="24"/>
        </w:rPr>
      </w:pPr>
      <w:r w:rsidRPr="0055518C">
        <w:rPr>
          <w:rFonts w:cstheme="minorHAnsi"/>
          <w:sz w:val="24"/>
          <w:szCs w:val="24"/>
        </w:rPr>
        <w:t xml:space="preserve">Suap: </w:t>
      </w:r>
      <w:r w:rsidRPr="0055518C">
        <w:rPr>
          <w:rFonts w:cstheme="minorHAnsi"/>
          <w:sz w:val="24"/>
          <w:szCs w:val="24"/>
        </w:rPr>
        <w:tab/>
      </w:r>
      <w:r w:rsidRPr="0055518C">
        <w:rPr>
          <w:rFonts w:cstheme="minorHAnsi"/>
          <w:sz w:val="24"/>
          <w:szCs w:val="24"/>
        </w:rPr>
        <w:tab/>
      </w:r>
      <w:r w:rsidR="0055518C" w:rsidRPr="0055518C">
        <w:rPr>
          <w:sz w:val="24"/>
          <w:szCs w:val="24"/>
        </w:rPr>
        <w:t xml:space="preserve">geom. Massimo Picco – </w:t>
      </w:r>
      <w:proofErr w:type="spellStart"/>
      <w:r w:rsidR="0055518C" w:rsidRPr="0055518C">
        <w:rPr>
          <w:sz w:val="24"/>
          <w:szCs w:val="24"/>
        </w:rPr>
        <w:t>geom</w:t>
      </w:r>
      <w:proofErr w:type="spellEnd"/>
      <w:r w:rsidR="0055518C" w:rsidRPr="0055518C">
        <w:rPr>
          <w:sz w:val="24"/>
          <w:szCs w:val="24"/>
        </w:rPr>
        <w:t xml:space="preserve"> Claudio Del Negro</w:t>
      </w:r>
    </w:p>
    <w:p w14:paraId="1CDF0061" w14:textId="26FBEDD7" w:rsidR="009D6CE2" w:rsidRDefault="009D6CE2" w:rsidP="009D6CE2">
      <w:pPr>
        <w:jc w:val="both"/>
        <w:rPr>
          <w:rFonts w:cstheme="minorHAnsi"/>
          <w:sz w:val="24"/>
          <w:szCs w:val="24"/>
        </w:rPr>
      </w:pPr>
      <w:r w:rsidRPr="00C7307E">
        <w:rPr>
          <w:rFonts w:cstheme="minorHAnsi"/>
          <w:sz w:val="24"/>
          <w:szCs w:val="24"/>
        </w:rPr>
        <w:t xml:space="preserve">Il piano di lavoro del Comune </w:t>
      </w:r>
      <w:r w:rsidRPr="00B73591">
        <w:rPr>
          <w:rFonts w:cstheme="minorHAnsi"/>
          <w:sz w:val="24"/>
          <w:szCs w:val="24"/>
        </w:rPr>
        <w:t xml:space="preserve">di </w:t>
      </w:r>
      <w:r w:rsidR="00194FFD">
        <w:rPr>
          <w:rFonts w:cstheme="minorHAnsi"/>
          <w:sz w:val="24"/>
          <w:szCs w:val="24"/>
        </w:rPr>
        <w:t>Colloredo di Monte Albano</w:t>
      </w:r>
      <w:r w:rsidRPr="00B73591">
        <w:rPr>
          <w:rFonts w:cstheme="minorHAnsi"/>
          <w:sz w:val="24"/>
          <w:szCs w:val="24"/>
        </w:rPr>
        <w:t>,</w:t>
      </w:r>
      <w:r w:rsidRPr="00C7307E">
        <w:rPr>
          <w:rFonts w:cstheme="minorHAnsi"/>
          <w:sz w:val="24"/>
          <w:szCs w:val="24"/>
        </w:rPr>
        <w:t xml:space="preserve"> è stato il frutto di una serie di incontri e condivisione di necessità, oltre a scambio di interlocuzioni e materiale di lavoro via email</w:t>
      </w:r>
      <w:r>
        <w:rPr>
          <w:rFonts w:cstheme="minorHAnsi"/>
          <w:sz w:val="24"/>
          <w:szCs w:val="24"/>
        </w:rPr>
        <w:t xml:space="preserve"> e</w:t>
      </w:r>
      <w:r w:rsidRPr="00C7307E">
        <w:rPr>
          <w:rFonts w:cstheme="minorHAnsi"/>
          <w:sz w:val="24"/>
          <w:szCs w:val="24"/>
        </w:rPr>
        <w:t xml:space="preserve"> avvenute tramite </w:t>
      </w:r>
      <w:r>
        <w:rPr>
          <w:rFonts w:cstheme="minorHAnsi"/>
          <w:sz w:val="24"/>
          <w:szCs w:val="24"/>
        </w:rPr>
        <w:t xml:space="preserve">gli </w:t>
      </w:r>
      <w:r w:rsidRPr="00C7307E">
        <w:rPr>
          <w:rFonts w:cstheme="minorHAnsi"/>
          <w:sz w:val="24"/>
          <w:szCs w:val="24"/>
        </w:rPr>
        <w:t>incontri specifici di seguito riportati</w:t>
      </w:r>
      <w:r>
        <w:rPr>
          <w:rFonts w:cstheme="minorHAnsi"/>
          <w:sz w:val="24"/>
          <w:szCs w:val="24"/>
        </w:rPr>
        <w:t>, che sono anche parte integrante delle attività del Piano di lavoro, unitamente agli incontri/webinar già realizzati e messi a disposizione dell’ente</w:t>
      </w:r>
      <w:r w:rsidRPr="00C7307E">
        <w:rPr>
          <w:rFonts w:cstheme="minorHAnsi"/>
          <w:sz w:val="24"/>
          <w:szCs w:val="24"/>
        </w:rPr>
        <w:t xml:space="preserve">: </w:t>
      </w:r>
    </w:p>
    <w:p w14:paraId="321E597D" w14:textId="77777777" w:rsidR="009D6CE2" w:rsidRPr="00C7307E" w:rsidRDefault="009D6CE2" w:rsidP="009D6CE2">
      <w:pPr>
        <w:jc w:val="both"/>
        <w:rPr>
          <w:rFonts w:cstheme="minorHAnsi"/>
          <w:sz w:val="24"/>
          <w:szCs w:val="24"/>
        </w:rPr>
      </w:pPr>
    </w:p>
    <w:p w14:paraId="4B8D2992" w14:textId="6464D8E0" w:rsidR="009D6CE2" w:rsidRPr="00C7307E" w:rsidRDefault="009D6CE2" w:rsidP="004B4B8E">
      <w:pPr>
        <w:jc w:val="both"/>
        <w:rPr>
          <w:rFonts w:cstheme="minorHAnsi"/>
          <w:sz w:val="24"/>
          <w:szCs w:val="24"/>
        </w:rPr>
      </w:pPr>
      <w:r w:rsidRPr="00C7307E">
        <w:rPr>
          <w:rFonts w:cstheme="minorHAnsi"/>
          <w:sz w:val="24"/>
          <w:szCs w:val="24"/>
        </w:rPr>
        <w:t>-</w:t>
      </w:r>
      <w:r w:rsidRPr="00C7307E">
        <w:rPr>
          <w:rFonts w:cstheme="minorHAnsi"/>
          <w:sz w:val="24"/>
          <w:szCs w:val="24"/>
        </w:rPr>
        <w:tab/>
      </w:r>
      <w:r w:rsidR="004B4B8E">
        <w:rPr>
          <w:rFonts w:cstheme="minorHAnsi"/>
          <w:sz w:val="24"/>
          <w:szCs w:val="24"/>
        </w:rPr>
        <w:t xml:space="preserve">14 giugno 2023 incontro in presenza </w:t>
      </w:r>
      <w:r w:rsidR="004B4B8E" w:rsidRPr="00C7307E">
        <w:rPr>
          <w:rFonts w:cstheme="minorHAnsi"/>
          <w:sz w:val="24"/>
          <w:szCs w:val="24"/>
        </w:rPr>
        <w:t xml:space="preserve">c/o Comune di </w:t>
      </w:r>
      <w:r w:rsidR="004B4B8E">
        <w:rPr>
          <w:rFonts w:cstheme="minorHAnsi"/>
          <w:sz w:val="24"/>
          <w:szCs w:val="24"/>
        </w:rPr>
        <w:t>Colloredo di Monte Albano</w:t>
      </w:r>
    </w:p>
    <w:p w14:paraId="0A5F706F" w14:textId="77777777" w:rsidR="004B4B8E" w:rsidRPr="00C7307E" w:rsidRDefault="004B4B8E" w:rsidP="004B4B8E">
      <w:pPr>
        <w:jc w:val="both"/>
        <w:rPr>
          <w:rFonts w:cstheme="minorHAnsi"/>
          <w:sz w:val="24"/>
          <w:szCs w:val="24"/>
        </w:rPr>
      </w:pPr>
      <w:r>
        <w:rPr>
          <w:rFonts w:cstheme="minorHAnsi"/>
          <w:sz w:val="24"/>
          <w:szCs w:val="24"/>
        </w:rPr>
        <w:t>-</w:t>
      </w:r>
      <w:r>
        <w:rPr>
          <w:rFonts w:cstheme="minorHAnsi"/>
          <w:sz w:val="24"/>
          <w:szCs w:val="24"/>
        </w:rPr>
        <w:tab/>
      </w:r>
      <w:r w:rsidRPr="00C7307E">
        <w:rPr>
          <w:rFonts w:cstheme="minorHAnsi"/>
          <w:sz w:val="24"/>
          <w:szCs w:val="24"/>
        </w:rPr>
        <w:t>23 giugno 2023 incontro in presenza c/</w:t>
      </w:r>
      <w:r>
        <w:rPr>
          <w:rFonts w:cstheme="minorHAnsi"/>
          <w:sz w:val="24"/>
          <w:szCs w:val="24"/>
        </w:rPr>
        <w:t>o</w:t>
      </w:r>
      <w:r w:rsidRPr="00C7307E">
        <w:rPr>
          <w:rFonts w:cstheme="minorHAnsi"/>
          <w:sz w:val="24"/>
          <w:szCs w:val="24"/>
        </w:rPr>
        <w:t xml:space="preserve"> la Sede Regione Friuli Venezia Giulia  </w:t>
      </w:r>
    </w:p>
    <w:p w14:paraId="0A690F65" w14:textId="77777777" w:rsidR="004B4B8E" w:rsidRPr="00C7307E" w:rsidRDefault="004B4B8E" w:rsidP="004B4B8E">
      <w:pPr>
        <w:ind w:left="709"/>
        <w:jc w:val="both"/>
        <w:rPr>
          <w:rFonts w:cstheme="minorHAnsi"/>
          <w:sz w:val="24"/>
          <w:szCs w:val="24"/>
        </w:rPr>
      </w:pPr>
      <w:r>
        <w:rPr>
          <w:rFonts w:cstheme="minorHAnsi"/>
          <w:sz w:val="24"/>
          <w:szCs w:val="24"/>
        </w:rPr>
        <w:t>“</w:t>
      </w:r>
      <w:r w:rsidRPr="00C7307E">
        <w:rPr>
          <w:rFonts w:cstheme="minorHAnsi"/>
          <w:sz w:val="24"/>
          <w:szCs w:val="24"/>
        </w:rPr>
        <w:t>Laboratorio di ascolto: Un percorso di crescita e semplificazione amministrativa</w:t>
      </w:r>
      <w:r>
        <w:rPr>
          <w:rFonts w:cstheme="minorHAnsi"/>
          <w:sz w:val="24"/>
          <w:szCs w:val="24"/>
        </w:rPr>
        <w:t>”</w:t>
      </w:r>
    </w:p>
    <w:p w14:paraId="0180B10A" w14:textId="31118E9F" w:rsidR="009D6CE2" w:rsidRDefault="009D6CE2" w:rsidP="009D6CE2">
      <w:pPr>
        <w:jc w:val="both"/>
        <w:rPr>
          <w:rFonts w:cstheme="minorHAnsi"/>
          <w:sz w:val="24"/>
          <w:szCs w:val="24"/>
        </w:rPr>
      </w:pPr>
      <w:r w:rsidRPr="00C7307E">
        <w:rPr>
          <w:rFonts w:cstheme="minorHAnsi"/>
          <w:sz w:val="24"/>
          <w:szCs w:val="24"/>
        </w:rPr>
        <w:t>-</w:t>
      </w:r>
      <w:r w:rsidR="004B4B8E">
        <w:rPr>
          <w:rFonts w:cstheme="minorHAnsi"/>
          <w:sz w:val="24"/>
          <w:szCs w:val="24"/>
        </w:rPr>
        <w:tab/>
      </w:r>
      <w:r w:rsidR="00846265">
        <w:rPr>
          <w:rFonts w:cstheme="minorHAnsi"/>
          <w:sz w:val="24"/>
          <w:szCs w:val="24"/>
        </w:rPr>
        <w:t>27</w:t>
      </w:r>
      <w:r w:rsidRPr="00C7307E">
        <w:rPr>
          <w:rFonts w:cstheme="minorHAnsi"/>
          <w:sz w:val="24"/>
          <w:szCs w:val="24"/>
        </w:rPr>
        <w:t xml:space="preserve"> </w:t>
      </w:r>
      <w:r w:rsidR="00846265">
        <w:rPr>
          <w:rFonts w:cstheme="minorHAnsi"/>
          <w:sz w:val="24"/>
          <w:szCs w:val="24"/>
        </w:rPr>
        <w:t xml:space="preserve">giugno </w:t>
      </w:r>
      <w:r w:rsidRPr="00C7307E">
        <w:rPr>
          <w:rFonts w:cstheme="minorHAnsi"/>
          <w:sz w:val="24"/>
          <w:szCs w:val="24"/>
        </w:rPr>
        <w:t xml:space="preserve">2023 incontro in presenza c/o Comune di </w:t>
      </w:r>
      <w:r w:rsidR="00846265">
        <w:rPr>
          <w:rFonts w:cstheme="minorHAnsi"/>
          <w:sz w:val="24"/>
          <w:szCs w:val="24"/>
        </w:rPr>
        <w:t>Colloredo di Monte Albano</w:t>
      </w:r>
    </w:p>
    <w:p w14:paraId="4CB6EA7F" w14:textId="456B8280" w:rsidR="009D6CE2" w:rsidRDefault="009D6CE2" w:rsidP="00846265">
      <w:pPr>
        <w:jc w:val="both"/>
        <w:rPr>
          <w:rFonts w:cstheme="minorHAnsi"/>
          <w:sz w:val="24"/>
          <w:szCs w:val="24"/>
        </w:rPr>
      </w:pPr>
      <w:r>
        <w:rPr>
          <w:rFonts w:cstheme="minorHAnsi"/>
          <w:sz w:val="24"/>
          <w:szCs w:val="24"/>
        </w:rPr>
        <w:t xml:space="preserve">- </w:t>
      </w:r>
      <w:r>
        <w:rPr>
          <w:rFonts w:cstheme="minorHAnsi"/>
          <w:sz w:val="24"/>
          <w:szCs w:val="24"/>
        </w:rPr>
        <w:tab/>
      </w:r>
      <w:r w:rsidR="004B4B8E">
        <w:rPr>
          <w:rFonts w:cstheme="minorHAnsi"/>
          <w:sz w:val="24"/>
          <w:szCs w:val="24"/>
        </w:rPr>
        <w:t xml:space="preserve">8 febbraio 2024 incontro in presenza </w:t>
      </w:r>
      <w:r w:rsidR="004B4B8E" w:rsidRPr="00C7307E">
        <w:rPr>
          <w:rFonts w:cstheme="minorHAnsi"/>
          <w:sz w:val="24"/>
          <w:szCs w:val="24"/>
        </w:rPr>
        <w:t xml:space="preserve">c/o Comune di </w:t>
      </w:r>
      <w:r w:rsidR="004B4B8E">
        <w:rPr>
          <w:rFonts w:cstheme="minorHAnsi"/>
          <w:sz w:val="24"/>
          <w:szCs w:val="24"/>
        </w:rPr>
        <w:t>Colloredo di Monte Albano</w:t>
      </w:r>
    </w:p>
    <w:p w14:paraId="204007F0" w14:textId="77777777" w:rsidR="00F96813" w:rsidRDefault="00F96813" w:rsidP="009D6CE2">
      <w:pPr>
        <w:spacing w:after="0" w:line="276" w:lineRule="auto"/>
        <w:jc w:val="both"/>
        <w:rPr>
          <w:rFonts w:cstheme="minorHAnsi"/>
          <w:sz w:val="24"/>
          <w:szCs w:val="24"/>
        </w:rPr>
      </w:pPr>
    </w:p>
    <w:p w14:paraId="204EECE5" w14:textId="33471D94" w:rsidR="009D6CE2" w:rsidRPr="00B95887" w:rsidRDefault="009D6CE2" w:rsidP="009D6CE2">
      <w:pPr>
        <w:spacing w:after="0" w:line="276" w:lineRule="auto"/>
        <w:jc w:val="both"/>
        <w:rPr>
          <w:rFonts w:cstheme="minorHAnsi"/>
          <w:sz w:val="24"/>
          <w:szCs w:val="24"/>
        </w:rPr>
      </w:pPr>
      <w:r w:rsidRPr="00AF53A3">
        <w:rPr>
          <w:rFonts w:cstheme="minorHAnsi"/>
          <w:sz w:val="24"/>
          <w:szCs w:val="24"/>
        </w:rPr>
        <w:t xml:space="preserve">Seguendo lo Metodologia del piano di lavoro, il Comune di </w:t>
      </w:r>
      <w:r w:rsidR="00325FFA" w:rsidRPr="00AF53A3">
        <w:rPr>
          <w:rFonts w:cstheme="minorHAnsi"/>
          <w:sz w:val="24"/>
          <w:szCs w:val="24"/>
        </w:rPr>
        <w:t xml:space="preserve">Colloredo di Monte Albano </w:t>
      </w:r>
      <w:r w:rsidRPr="00AF53A3">
        <w:rPr>
          <w:rFonts w:cstheme="minorHAnsi"/>
          <w:sz w:val="24"/>
          <w:szCs w:val="24"/>
        </w:rPr>
        <w:t>al fine di avviare il percorso di Transizione amministrativa realizzerà le seguenti attività rivolte ai funzionari in essere e ai neo assunti, per un totale di almeno n</w:t>
      </w:r>
      <w:r w:rsidR="00AF53A3" w:rsidRPr="00AF53A3">
        <w:rPr>
          <w:rFonts w:cstheme="minorHAnsi"/>
          <w:sz w:val="24"/>
          <w:szCs w:val="24"/>
        </w:rPr>
        <w:t>.</w:t>
      </w:r>
      <w:r w:rsidRPr="00AF53A3">
        <w:rPr>
          <w:rFonts w:cstheme="minorHAnsi"/>
          <w:sz w:val="24"/>
          <w:szCs w:val="24"/>
        </w:rPr>
        <w:t xml:space="preserve"> </w:t>
      </w:r>
      <w:r w:rsidR="00AF53A3">
        <w:rPr>
          <w:rFonts w:cstheme="minorHAnsi"/>
          <w:sz w:val="24"/>
          <w:szCs w:val="24"/>
        </w:rPr>
        <w:t>5</w:t>
      </w:r>
      <w:r w:rsidRPr="00AF53A3">
        <w:rPr>
          <w:rFonts w:cstheme="minorHAnsi"/>
          <w:sz w:val="24"/>
          <w:szCs w:val="24"/>
        </w:rPr>
        <w:t xml:space="preserve"> Attività condivise e n. </w:t>
      </w:r>
      <w:r w:rsidR="00AF53A3">
        <w:rPr>
          <w:rFonts w:cstheme="minorHAnsi"/>
          <w:sz w:val="24"/>
          <w:szCs w:val="24"/>
        </w:rPr>
        <w:t>8</w:t>
      </w:r>
      <w:r w:rsidRPr="00AF53A3">
        <w:rPr>
          <w:rFonts w:cstheme="minorHAnsi"/>
          <w:sz w:val="24"/>
          <w:szCs w:val="24"/>
        </w:rPr>
        <w:t xml:space="preserve"> Attività individuali.</w:t>
      </w:r>
      <w:r w:rsidRPr="00B95887">
        <w:rPr>
          <w:rFonts w:cstheme="minorHAnsi"/>
          <w:sz w:val="24"/>
          <w:szCs w:val="24"/>
        </w:rPr>
        <w:t xml:space="preserve">  </w:t>
      </w:r>
    </w:p>
    <w:p w14:paraId="0EE2D01B" w14:textId="77777777" w:rsidR="009D6CE2" w:rsidRDefault="009D6CE2" w:rsidP="009D6CE2">
      <w:pPr>
        <w:spacing w:after="0" w:line="276" w:lineRule="auto"/>
        <w:jc w:val="both"/>
        <w:rPr>
          <w:rFonts w:cstheme="minorHAnsi"/>
          <w:sz w:val="24"/>
          <w:szCs w:val="24"/>
        </w:rPr>
      </w:pPr>
    </w:p>
    <w:p w14:paraId="2E565727" w14:textId="77777777" w:rsidR="009D6CE2" w:rsidRPr="00B95887" w:rsidRDefault="009D6CE2" w:rsidP="009D6CE2">
      <w:pPr>
        <w:jc w:val="both"/>
        <w:rPr>
          <w:rFonts w:cstheme="minorHAnsi"/>
          <w:sz w:val="24"/>
          <w:szCs w:val="24"/>
        </w:rPr>
      </w:pPr>
      <w:r w:rsidRPr="00B95887">
        <w:rPr>
          <w:rFonts w:cstheme="minorHAnsi"/>
          <w:sz w:val="24"/>
          <w:szCs w:val="24"/>
        </w:rPr>
        <w:t xml:space="preserve">Di seguito la tabella </w:t>
      </w:r>
      <w:r>
        <w:rPr>
          <w:rFonts w:cstheme="minorHAnsi"/>
          <w:sz w:val="24"/>
          <w:szCs w:val="24"/>
        </w:rPr>
        <w:t xml:space="preserve">1 </w:t>
      </w:r>
      <w:r w:rsidRPr="00B95887">
        <w:rPr>
          <w:rFonts w:cstheme="minorHAnsi"/>
          <w:sz w:val="24"/>
          <w:szCs w:val="24"/>
        </w:rPr>
        <w:t xml:space="preserve">riporta nello specifico il numero le attività del Piano di lavoro </w:t>
      </w:r>
      <w:r>
        <w:rPr>
          <w:rFonts w:cstheme="minorHAnsi"/>
          <w:sz w:val="24"/>
          <w:szCs w:val="24"/>
        </w:rPr>
        <w:t>da realizzare</w:t>
      </w:r>
      <w:r w:rsidRPr="00B95887">
        <w:rPr>
          <w:rFonts w:cstheme="minorHAnsi"/>
          <w:sz w:val="24"/>
          <w:szCs w:val="24"/>
        </w:rPr>
        <w:t xml:space="preserve"> </w:t>
      </w:r>
      <w:r>
        <w:rPr>
          <w:rFonts w:cstheme="minorHAnsi"/>
          <w:sz w:val="24"/>
          <w:szCs w:val="24"/>
        </w:rPr>
        <w:t xml:space="preserve">entro i termini di conclusione del progetto </w:t>
      </w:r>
      <w:r w:rsidRPr="00B95887">
        <w:rPr>
          <w:rFonts w:cstheme="minorHAnsi"/>
          <w:sz w:val="24"/>
          <w:szCs w:val="24"/>
        </w:rPr>
        <w:t>per ciascuna Area di interesse con il relativo indicatore</w:t>
      </w:r>
      <w:r>
        <w:rPr>
          <w:rFonts w:cstheme="minorHAnsi"/>
          <w:sz w:val="24"/>
          <w:szCs w:val="24"/>
        </w:rPr>
        <w:t xml:space="preserve">, output, i beneficiari e il </w:t>
      </w:r>
      <w:r w:rsidRPr="00B95887">
        <w:rPr>
          <w:rFonts w:cstheme="minorHAnsi"/>
          <w:sz w:val="24"/>
          <w:szCs w:val="24"/>
        </w:rPr>
        <w:t>numer</w:t>
      </w:r>
      <w:r>
        <w:rPr>
          <w:rFonts w:cstheme="minorHAnsi"/>
          <w:sz w:val="24"/>
          <w:szCs w:val="24"/>
        </w:rPr>
        <w:t>o minimo/target previsto.</w:t>
      </w:r>
    </w:p>
    <w:p w14:paraId="415A479D" w14:textId="77777777" w:rsidR="009D6CE2" w:rsidRPr="004E6A52" w:rsidRDefault="009D6CE2" w:rsidP="009D6CE2">
      <w:pPr>
        <w:jc w:val="both"/>
        <w:rPr>
          <w:rFonts w:cstheme="minorHAnsi"/>
          <w:sz w:val="24"/>
          <w:szCs w:val="24"/>
        </w:rPr>
      </w:pPr>
      <w:r w:rsidRPr="004E6A52">
        <w:rPr>
          <w:rFonts w:cstheme="minorHAnsi"/>
          <w:sz w:val="24"/>
          <w:szCs w:val="24"/>
        </w:rPr>
        <w:t>La tabella 2</w:t>
      </w:r>
      <w:r>
        <w:rPr>
          <w:rFonts w:cstheme="minorHAnsi"/>
          <w:sz w:val="24"/>
          <w:szCs w:val="24"/>
        </w:rPr>
        <w:t>, che segue,</w:t>
      </w:r>
      <w:r w:rsidRPr="004E6A52">
        <w:rPr>
          <w:rFonts w:cstheme="minorHAnsi"/>
          <w:sz w:val="24"/>
          <w:szCs w:val="24"/>
        </w:rPr>
        <w:t xml:space="preserve"> riporta </w:t>
      </w:r>
      <w:r>
        <w:rPr>
          <w:rFonts w:cstheme="minorHAnsi"/>
          <w:sz w:val="24"/>
          <w:szCs w:val="24"/>
        </w:rPr>
        <w:t xml:space="preserve">invece </w:t>
      </w:r>
      <w:r w:rsidRPr="004E6A52">
        <w:rPr>
          <w:rFonts w:cstheme="minorHAnsi"/>
          <w:sz w:val="24"/>
          <w:szCs w:val="24"/>
        </w:rPr>
        <w:t>il riepilogo descrittivo di tutte le attività previste nel piano di lavoro.</w:t>
      </w:r>
    </w:p>
    <w:p w14:paraId="4EC56A41" w14:textId="77777777" w:rsidR="006B0196" w:rsidRDefault="006B0196" w:rsidP="009D6CE2">
      <w:pPr>
        <w:jc w:val="both"/>
        <w:rPr>
          <w:sz w:val="28"/>
          <w:szCs w:val="28"/>
        </w:rPr>
      </w:pPr>
    </w:p>
    <w:p w14:paraId="32DFA566" w14:textId="77777777" w:rsidR="006B0196" w:rsidRDefault="006B0196" w:rsidP="009D6CE2">
      <w:pPr>
        <w:jc w:val="both"/>
        <w:rPr>
          <w:sz w:val="24"/>
          <w:szCs w:val="24"/>
        </w:rPr>
      </w:pPr>
    </w:p>
    <w:p w14:paraId="31788B8D" w14:textId="77777777" w:rsidR="006B0196" w:rsidRDefault="006B0196" w:rsidP="009D6CE2">
      <w:pPr>
        <w:jc w:val="both"/>
        <w:rPr>
          <w:sz w:val="24"/>
          <w:szCs w:val="24"/>
        </w:rPr>
      </w:pPr>
    </w:p>
    <w:p w14:paraId="31408FAC" w14:textId="77777777" w:rsidR="006B0196" w:rsidRDefault="006B0196" w:rsidP="009D6CE2">
      <w:pPr>
        <w:jc w:val="both"/>
        <w:rPr>
          <w:sz w:val="24"/>
          <w:szCs w:val="24"/>
        </w:rPr>
      </w:pPr>
    </w:p>
    <w:p w14:paraId="2B1BE698" w14:textId="42F0F700" w:rsidR="009D6CE2" w:rsidRDefault="009D6CE2" w:rsidP="009D6CE2">
      <w:pPr>
        <w:jc w:val="both"/>
        <w:rPr>
          <w:sz w:val="24"/>
          <w:szCs w:val="24"/>
        </w:rPr>
      </w:pPr>
      <w:r w:rsidRPr="00345EC3">
        <w:rPr>
          <w:sz w:val="24"/>
          <w:szCs w:val="24"/>
        </w:rPr>
        <w:t>Tabella 1. Attività, beneficiari, indicatori e output</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695"/>
        <w:gridCol w:w="1273"/>
        <w:gridCol w:w="1132"/>
        <w:gridCol w:w="1560"/>
        <w:gridCol w:w="2829"/>
        <w:gridCol w:w="708"/>
      </w:tblGrid>
      <w:tr w:rsidR="006B0196" w:rsidRPr="00C26F92" w14:paraId="337FE386" w14:textId="77777777" w:rsidTr="00AF53A3">
        <w:trPr>
          <w:cantSplit/>
          <w:trHeight w:val="847"/>
          <w:tblHeader/>
        </w:trPr>
        <w:tc>
          <w:tcPr>
            <w:tcW w:w="361" w:type="pct"/>
            <w:vAlign w:val="center"/>
          </w:tcPr>
          <w:p w14:paraId="686A2251" w14:textId="77777777" w:rsidR="009D6CE2" w:rsidRPr="00C26F92" w:rsidRDefault="009D6CE2" w:rsidP="006B0196">
            <w:pPr>
              <w:spacing w:after="0"/>
              <w:rPr>
                <w:rFonts w:cstheme="minorHAnsi"/>
                <w:b/>
                <w:sz w:val="20"/>
                <w:szCs w:val="20"/>
              </w:rPr>
            </w:pPr>
            <w:r w:rsidRPr="00C26F92">
              <w:rPr>
                <w:rFonts w:cstheme="minorHAnsi"/>
                <w:b/>
                <w:sz w:val="20"/>
                <w:szCs w:val="20"/>
              </w:rPr>
              <w:t>Area</w:t>
            </w:r>
          </w:p>
        </w:tc>
        <w:tc>
          <w:tcPr>
            <w:tcW w:w="855" w:type="pct"/>
            <w:vAlign w:val="center"/>
          </w:tcPr>
          <w:p w14:paraId="4AB37A1B" w14:textId="77777777" w:rsidR="009D6CE2" w:rsidRPr="00C26F92" w:rsidRDefault="009D6CE2" w:rsidP="006B0196">
            <w:pPr>
              <w:spacing w:after="0"/>
              <w:rPr>
                <w:rFonts w:cstheme="minorHAnsi"/>
                <w:b/>
                <w:sz w:val="20"/>
                <w:szCs w:val="20"/>
              </w:rPr>
            </w:pPr>
            <w:r w:rsidRPr="00C26F92">
              <w:rPr>
                <w:rFonts w:cstheme="minorHAnsi"/>
                <w:b/>
                <w:sz w:val="20"/>
                <w:szCs w:val="20"/>
              </w:rPr>
              <w:t>Attività</w:t>
            </w:r>
          </w:p>
        </w:tc>
        <w:tc>
          <w:tcPr>
            <w:tcW w:w="642" w:type="pct"/>
            <w:vAlign w:val="center"/>
          </w:tcPr>
          <w:p w14:paraId="21B39C6D" w14:textId="41B50850" w:rsidR="009D6CE2" w:rsidRPr="00C26F92" w:rsidRDefault="009D6CE2" w:rsidP="006B0196">
            <w:pPr>
              <w:spacing w:after="0"/>
              <w:rPr>
                <w:rFonts w:cstheme="minorHAnsi"/>
                <w:b/>
                <w:sz w:val="20"/>
                <w:szCs w:val="20"/>
              </w:rPr>
            </w:pPr>
            <w:r w:rsidRPr="00C26F92">
              <w:rPr>
                <w:rFonts w:cstheme="minorHAnsi"/>
                <w:b/>
                <w:sz w:val="20"/>
                <w:szCs w:val="20"/>
              </w:rPr>
              <w:t>Tipologia Condivisa/Individuale</w:t>
            </w:r>
          </w:p>
        </w:tc>
        <w:tc>
          <w:tcPr>
            <w:tcW w:w="571" w:type="pct"/>
            <w:vAlign w:val="center"/>
          </w:tcPr>
          <w:p w14:paraId="0284BE38" w14:textId="77777777" w:rsidR="009D6CE2" w:rsidRPr="00C26F92" w:rsidRDefault="009D6CE2" w:rsidP="006B0196">
            <w:pPr>
              <w:spacing w:after="0"/>
              <w:rPr>
                <w:rFonts w:cstheme="minorHAnsi"/>
                <w:b/>
                <w:sz w:val="20"/>
                <w:szCs w:val="20"/>
              </w:rPr>
            </w:pPr>
            <w:r w:rsidRPr="00C26F92">
              <w:rPr>
                <w:rFonts w:cstheme="minorHAnsi"/>
                <w:b/>
                <w:sz w:val="20"/>
                <w:szCs w:val="20"/>
              </w:rPr>
              <w:t>Beneficiari</w:t>
            </w:r>
          </w:p>
        </w:tc>
        <w:tc>
          <w:tcPr>
            <w:tcW w:w="787" w:type="pct"/>
            <w:vAlign w:val="center"/>
          </w:tcPr>
          <w:p w14:paraId="39821BCC" w14:textId="77777777" w:rsidR="009D6CE2" w:rsidRPr="00C26F92" w:rsidRDefault="009D6CE2" w:rsidP="006B0196">
            <w:pPr>
              <w:spacing w:after="0"/>
              <w:rPr>
                <w:rFonts w:cstheme="minorHAnsi"/>
                <w:b/>
                <w:sz w:val="20"/>
                <w:szCs w:val="20"/>
              </w:rPr>
            </w:pPr>
            <w:r w:rsidRPr="00C26F92">
              <w:rPr>
                <w:rFonts w:cstheme="minorHAnsi"/>
                <w:b/>
                <w:sz w:val="20"/>
                <w:szCs w:val="20"/>
              </w:rPr>
              <w:t>Indicatore</w:t>
            </w:r>
          </w:p>
        </w:tc>
        <w:tc>
          <w:tcPr>
            <w:tcW w:w="1427" w:type="pct"/>
            <w:vAlign w:val="center"/>
          </w:tcPr>
          <w:p w14:paraId="4F713674" w14:textId="77777777" w:rsidR="009D6CE2" w:rsidRPr="00C26F92" w:rsidRDefault="009D6CE2" w:rsidP="006B0196">
            <w:pPr>
              <w:spacing w:after="0"/>
              <w:rPr>
                <w:rFonts w:cstheme="minorHAnsi"/>
                <w:b/>
                <w:sz w:val="20"/>
                <w:szCs w:val="20"/>
              </w:rPr>
            </w:pPr>
            <w:r w:rsidRPr="00C26F92">
              <w:rPr>
                <w:rFonts w:cstheme="minorHAnsi"/>
                <w:b/>
                <w:sz w:val="20"/>
                <w:szCs w:val="20"/>
              </w:rPr>
              <w:t>Output</w:t>
            </w:r>
          </w:p>
        </w:tc>
        <w:tc>
          <w:tcPr>
            <w:tcW w:w="357" w:type="pct"/>
            <w:shd w:val="clear" w:color="auto" w:fill="auto"/>
            <w:vAlign w:val="center"/>
          </w:tcPr>
          <w:p w14:paraId="4542ECB6" w14:textId="6D740CF0" w:rsidR="009D6CE2" w:rsidRPr="00AF53A3" w:rsidRDefault="009D6CE2" w:rsidP="006B0196">
            <w:pPr>
              <w:spacing w:after="0"/>
              <w:jc w:val="both"/>
              <w:rPr>
                <w:rFonts w:cstheme="minorHAnsi"/>
                <w:b/>
                <w:sz w:val="20"/>
                <w:szCs w:val="20"/>
              </w:rPr>
            </w:pPr>
            <w:proofErr w:type="spellStart"/>
            <w:r w:rsidRPr="00AF53A3">
              <w:rPr>
                <w:rFonts w:cstheme="minorHAnsi"/>
                <w:b/>
                <w:sz w:val="20"/>
                <w:szCs w:val="20"/>
              </w:rPr>
              <w:t>Num</w:t>
            </w:r>
            <w:proofErr w:type="spellEnd"/>
            <w:r w:rsidR="006B0196" w:rsidRPr="00AF53A3">
              <w:rPr>
                <w:rFonts w:cstheme="minorHAnsi"/>
                <w:b/>
                <w:sz w:val="20"/>
                <w:szCs w:val="20"/>
              </w:rPr>
              <w:t xml:space="preserve"> </w:t>
            </w:r>
            <w:r w:rsidRPr="00AF53A3">
              <w:rPr>
                <w:rFonts w:cstheme="minorHAnsi"/>
                <w:b/>
                <w:sz w:val="20"/>
                <w:szCs w:val="20"/>
              </w:rPr>
              <w:t>min.</w:t>
            </w:r>
          </w:p>
        </w:tc>
      </w:tr>
      <w:tr w:rsidR="006B0196" w:rsidRPr="00C26F92" w14:paraId="0D982F06" w14:textId="77777777" w:rsidTr="00AF53A3">
        <w:trPr>
          <w:cantSplit/>
          <w:trHeight w:val="1299"/>
          <w:tblHeader/>
        </w:trPr>
        <w:tc>
          <w:tcPr>
            <w:tcW w:w="361" w:type="pct"/>
            <w:vMerge w:val="restart"/>
            <w:vAlign w:val="center"/>
          </w:tcPr>
          <w:p w14:paraId="4C486A9D" w14:textId="77777777" w:rsidR="009D6CE2" w:rsidRPr="003A745A" w:rsidRDefault="009D6CE2" w:rsidP="006B0196">
            <w:pPr>
              <w:spacing w:after="0"/>
              <w:ind w:left="-76"/>
              <w:rPr>
                <w:rFonts w:cstheme="minorHAnsi"/>
                <w:i/>
                <w:sz w:val="20"/>
                <w:szCs w:val="20"/>
              </w:rPr>
            </w:pPr>
            <w:proofErr w:type="spellStart"/>
            <w:r w:rsidRPr="003A745A">
              <w:rPr>
                <w:rFonts w:cstheme="minorHAnsi"/>
                <w:i/>
                <w:sz w:val="20"/>
                <w:szCs w:val="20"/>
              </w:rPr>
              <w:t>Amb</w:t>
            </w:r>
            <w:proofErr w:type="spellEnd"/>
          </w:p>
          <w:p w14:paraId="112EE833" w14:textId="77777777" w:rsidR="009D6CE2" w:rsidRPr="00C26F92" w:rsidRDefault="009D6CE2" w:rsidP="006B0196">
            <w:pPr>
              <w:spacing w:after="0"/>
              <w:ind w:left="-76"/>
              <w:rPr>
                <w:rFonts w:cstheme="minorHAnsi"/>
                <w:i/>
                <w:sz w:val="20"/>
                <w:szCs w:val="20"/>
              </w:rPr>
            </w:pPr>
            <w:r w:rsidRPr="003A745A">
              <w:rPr>
                <w:rFonts w:cstheme="minorHAnsi"/>
                <w:i/>
                <w:sz w:val="20"/>
                <w:szCs w:val="20"/>
              </w:rPr>
              <w:t>Suap</w:t>
            </w:r>
          </w:p>
          <w:p w14:paraId="4F8E93DD" w14:textId="77777777" w:rsidR="009D6CE2" w:rsidRPr="00C26F92" w:rsidRDefault="009D6CE2" w:rsidP="006B0196">
            <w:pPr>
              <w:spacing w:after="0"/>
              <w:ind w:left="-76"/>
              <w:rPr>
                <w:rFonts w:cstheme="minorHAnsi"/>
                <w:i/>
                <w:sz w:val="20"/>
                <w:szCs w:val="20"/>
              </w:rPr>
            </w:pPr>
          </w:p>
        </w:tc>
        <w:tc>
          <w:tcPr>
            <w:tcW w:w="855" w:type="pct"/>
            <w:vAlign w:val="center"/>
          </w:tcPr>
          <w:p w14:paraId="2BCB6CFD" w14:textId="77777777" w:rsidR="009D6CE2" w:rsidRPr="00C26F92" w:rsidRDefault="009D6CE2" w:rsidP="006B0196">
            <w:pPr>
              <w:spacing w:after="0"/>
              <w:ind w:left="-76"/>
              <w:rPr>
                <w:rFonts w:cstheme="minorHAnsi"/>
                <w:i/>
                <w:sz w:val="20"/>
                <w:szCs w:val="20"/>
              </w:rPr>
            </w:pPr>
            <w:r w:rsidRPr="00C26F92">
              <w:rPr>
                <w:rFonts w:cstheme="minorHAnsi"/>
                <w:sz w:val="20"/>
                <w:szCs w:val="20"/>
              </w:rPr>
              <w:t>Aggiornamento normativo con risoluzione di casi pratici</w:t>
            </w:r>
          </w:p>
        </w:tc>
        <w:tc>
          <w:tcPr>
            <w:tcW w:w="642" w:type="pct"/>
            <w:vAlign w:val="center"/>
          </w:tcPr>
          <w:p w14:paraId="3620E85F" w14:textId="77777777" w:rsidR="009D6CE2" w:rsidRPr="00C26F92" w:rsidRDefault="009D6CE2" w:rsidP="006B0196">
            <w:pPr>
              <w:spacing w:after="0"/>
              <w:ind w:left="-76"/>
              <w:rPr>
                <w:rFonts w:cstheme="minorHAnsi"/>
                <w:i/>
                <w:sz w:val="20"/>
                <w:szCs w:val="20"/>
              </w:rPr>
            </w:pPr>
            <w:r w:rsidRPr="00C26F92">
              <w:rPr>
                <w:rFonts w:cstheme="minorHAnsi"/>
                <w:sz w:val="20"/>
                <w:szCs w:val="20"/>
              </w:rPr>
              <w:t>Condivisa</w:t>
            </w:r>
          </w:p>
        </w:tc>
        <w:tc>
          <w:tcPr>
            <w:tcW w:w="571" w:type="pct"/>
            <w:vAlign w:val="center"/>
          </w:tcPr>
          <w:p w14:paraId="277F62C6" w14:textId="77777777" w:rsidR="009D6CE2" w:rsidRPr="00C26F92" w:rsidRDefault="009D6CE2" w:rsidP="006B0196">
            <w:pPr>
              <w:spacing w:after="0"/>
              <w:ind w:left="-76"/>
              <w:rPr>
                <w:rFonts w:cstheme="minorHAnsi"/>
                <w:i/>
                <w:sz w:val="20"/>
                <w:szCs w:val="20"/>
              </w:rPr>
            </w:pPr>
            <w:r w:rsidRPr="00C26F92">
              <w:rPr>
                <w:rFonts w:cstheme="minorHAnsi"/>
                <w:sz w:val="20"/>
                <w:szCs w:val="20"/>
              </w:rPr>
              <w:t>Funzionari</w:t>
            </w:r>
          </w:p>
        </w:tc>
        <w:tc>
          <w:tcPr>
            <w:tcW w:w="787" w:type="pct"/>
            <w:vAlign w:val="center"/>
          </w:tcPr>
          <w:p w14:paraId="5CFD0CBC" w14:textId="77777777" w:rsidR="009D6CE2" w:rsidRPr="00C26F92" w:rsidRDefault="009D6CE2" w:rsidP="006B0196">
            <w:pPr>
              <w:spacing w:after="0"/>
              <w:rPr>
                <w:rFonts w:cstheme="minorHAnsi"/>
                <w:sz w:val="20"/>
                <w:szCs w:val="20"/>
              </w:rPr>
            </w:pPr>
            <w:r w:rsidRPr="00C26F92">
              <w:rPr>
                <w:rFonts w:cstheme="minorHAnsi"/>
                <w:sz w:val="20"/>
                <w:szCs w:val="20"/>
              </w:rPr>
              <w:t>Numero incontri</w:t>
            </w:r>
          </w:p>
        </w:tc>
        <w:tc>
          <w:tcPr>
            <w:tcW w:w="1427" w:type="pct"/>
            <w:vAlign w:val="center"/>
          </w:tcPr>
          <w:p w14:paraId="72DE7B16" w14:textId="77777777" w:rsidR="009D6CE2" w:rsidRPr="00C26F92" w:rsidRDefault="009D6CE2" w:rsidP="006B0196">
            <w:pPr>
              <w:spacing w:after="0"/>
              <w:rPr>
                <w:rFonts w:cstheme="minorHAnsi"/>
                <w:sz w:val="20"/>
                <w:szCs w:val="20"/>
              </w:rPr>
            </w:pPr>
            <w:r w:rsidRPr="00C26F92">
              <w:rPr>
                <w:rFonts w:cstheme="minorHAnsi"/>
                <w:sz w:val="20"/>
                <w:szCs w:val="20"/>
              </w:rPr>
              <w:t>Miglioramento delle competenze dei funzionari nell'applicazione delle novità normative, attraverso la risoluzione di casi pratici</w:t>
            </w:r>
          </w:p>
        </w:tc>
        <w:tc>
          <w:tcPr>
            <w:tcW w:w="357" w:type="pct"/>
            <w:shd w:val="clear" w:color="auto" w:fill="auto"/>
          </w:tcPr>
          <w:p w14:paraId="5C24DF52" w14:textId="5AE7643F" w:rsidR="009D6CE2" w:rsidRPr="00AF53A3" w:rsidRDefault="00AF53A3" w:rsidP="006B0196">
            <w:pPr>
              <w:spacing w:after="0"/>
              <w:jc w:val="both"/>
              <w:rPr>
                <w:rFonts w:cstheme="minorHAnsi"/>
                <w:sz w:val="20"/>
                <w:szCs w:val="20"/>
              </w:rPr>
            </w:pPr>
            <w:r w:rsidRPr="00AF53A3">
              <w:rPr>
                <w:rFonts w:cstheme="minorHAnsi"/>
                <w:sz w:val="20"/>
                <w:szCs w:val="20"/>
              </w:rPr>
              <w:t>3</w:t>
            </w:r>
          </w:p>
        </w:tc>
      </w:tr>
      <w:tr w:rsidR="006B0196" w:rsidRPr="00C26F92" w14:paraId="70F350E7" w14:textId="77777777" w:rsidTr="00AF53A3">
        <w:trPr>
          <w:cantSplit/>
          <w:tblHeader/>
        </w:trPr>
        <w:tc>
          <w:tcPr>
            <w:tcW w:w="361" w:type="pct"/>
            <w:vMerge/>
            <w:vAlign w:val="center"/>
          </w:tcPr>
          <w:p w14:paraId="2250B1AE" w14:textId="77777777" w:rsidR="009D6CE2" w:rsidRPr="00C26F92" w:rsidRDefault="009D6CE2" w:rsidP="006B0196">
            <w:pPr>
              <w:spacing w:after="0"/>
              <w:ind w:left="-76"/>
              <w:rPr>
                <w:rFonts w:cstheme="minorHAnsi"/>
                <w:i/>
                <w:sz w:val="20"/>
                <w:szCs w:val="20"/>
              </w:rPr>
            </w:pPr>
          </w:p>
        </w:tc>
        <w:tc>
          <w:tcPr>
            <w:tcW w:w="855" w:type="pct"/>
            <w:vAlign w:val="center"/>
          </w:tcPr>
          <w:p w14:paraId="0CBD120B" w14:textId="77777777" w:rsidR="009D6CE2" w:rsidRPr="00C26F92" w:rsidRDefault="009D6CE2" w:rsidP="006B0196">
            <w:pPr>
              <w:spacing w:after="0"/>
              <w:ind w:left="-76"/>
              <w:rPr>
                <w:rFonts w:cstheme="minorHAnsi"/>
                <w:sz w:val="20"/>
                <w:szCs w:val="20"/>
              </w:rPr>
            </w:pPr>
            <w:r w:rsidRPr="00C26F92">
              <w:rPr>
                <w:rFonts w:cstheme="minorHAnsi"/>
                <w:sz w:val="20"/>
                <w:szCs w:val="20"/>
              </w:rPr>
              <w:t>Incontri con Formez e/o referenti della Task force (online o in presenza)</w:t>
            </w:r>
          </w:p>
        </w:tc>
        <w:tc>
          <w:tcPr>
            <w:tcW w:w="642" w:type="pct"/>
            <w:vAlign w:val="center"/>
          </w:tcPr>
          <w:p w14:paraId="4C69DB74" w14:textId="77777777" w:rsidR="009D6CE2" w:rsidRPr="00C26F92" w:rsidRDefault="009D6CE2" w:rsidP="006B0196">
            <w:pPr>
              <w:spacing w:after="0"/>
              <w:ind w:left="-76"/>
              <w:rPr>
                <w:rFonts w:cstheme="minorHAnsi"/>
                <w:sz w:val="20"/>
                <w:szCs w:val="20"/>
              </w:rPr>
            </w:pPr>
            <w:r w:rsidRPr="00C26F92">
              <w:rPr>
                <w:rFonts w:cstheme="minorHAnsi"/>
                <w:sz w:val="20"/>
                <w:szCs w:val="20"/>
              </w:rPr>
              <w:t>Condivisa</w:t>
            </w:r>
          </w:p>
        </w:tc>
        <w:tc>
          <w:tcPr>
            <w:tcW w:w="571" w:type="pct"/>
            <w:vAlign w:val="center"/>
          </w:tcPr>
          <w:p w14:paraId="1414D878" w14:textId="77777777" w:rsidR="009D6CE2" w:rsidRPr="00C26F92" w:rsidRDefault="009D6CE2" w:rsidP="006B0196">
            <w:pPr>
              <w:spacing w:after="0"/>
              <w:ind w:left="-76"/>
              <w:rPr>
                <w:rFonts w:cstheme="minorHAnsi"/>
                <w:sz w:val="20"/>
                <w:szCs w:val="20"/>
              </w:rPr>
            </w:pPr>
            <w:r w:rsidRPr="00C26F92">
              <w:rPr>
                <w:rFonts w:cstheme="minorHAnsi"/>
                <w:sz w:val="20"/>
                <w:szCs w:val="20"/>
              </w:rPr>
              <w:t>Funzionari</w:t>
            </w:r>
          </w:p>
        </w:tc>
        <w:tc>
          <w:tcPr>
            <w:tcW w:w="787" w:type="pct"/>
            <w:vAlign w:val="center"/>
          </w:tcPr>
          <w:p w14:paraId="7EC13993" w14:textId="77777777" w:rsidR="009D6CE2" w:rsidRPr="00C26F92" w:rsidRDefault="009D6CE2" w:rsidP="006B0196">
            <w:pPr>
              <w:spacing w:after="0"/>
              <w:rPr>
                <w:rFonts w:cstheme="minorHAnsi"/>
                <w:sz w:val="20"/>
                <w:szCs w:val="20"/>
              </w:rPr>
            </w:pPr>
            <w:r w:rsidRPr="00C26F92">
              <w:rPr>
                <w:rFonts w:cstheme="minorHAnsi"/>
                <w:sz w:val="20"/>
                <w:szCs w:val="20"/>
              </w:rPr>
              <w:t xml:space="preserve">Numero di incontri </w:t>
            </w:r>
          </w:p>
        </w:tc>
        <w:tc>
          <w:tcPr>
            <w:tcW w:w="1427" w:type="pct"/>
            <w:vAlign w:val="center"/>
          </w:tcPr>
          <w:p w14:paraId="55CAAF44" w14:textId="77777777" w:rsidR="009D6CE2" w:rsidRPr="00C26F92" w:rsidRDefault="009D6CE2" w:rsidP="006B0196">
            <w:pPr>
              <w:spacing w:after="0"/>
              <w:rPr>
                <w:rFonts w:cstheme="minorHAnsi"/>
                <w:sz w:val="20"/>
                <w:szCs w:val="20"/>
              </w:rPr>
            </w:pPr>
            <w:r w:rsidRPr="00C26F92">
              <w:rPr>
                <w:rFonts w:cstheme="minorHAnsi"/>
                <w:sz w:val="20"/>
                <w:szCs w:val="20"/>
              </w:rPr>
              <w:t>Acquisizione di conoscenze e competenze da parte dei partecipanti attraverso l'interazione e lo scambio di esperienze con i professionisti di Formez e/o della task force</w:t>
            </w:r>
          </w:p>
        </w:tc>
        <w:tc>
          <w:tcPr>
            <w:tcW w:w="357" w:type="pct"/>
            <w:shd w:val="clear" w:color="auto" w:fill="auto"/>
          </w:tcPr>
          <w:p w14:paraId="5BB2AF13" w14:textId="62A61686" w:rsidR="009D6CE2" w:rsidRPr="00AF53A3" w:rsidRDefault="00AF53A3" w:rsidP="006B0196">
            <w:pPr>
              <w:spacing w:after="0"/>
              <w:jc w:val="both"/>
              <w:rPr>
                <w:rFonts w:cstheme="minorHAnsi"/>
                <w:sz w:val="20"/>
                <w:szCs w:val="20"/>
              </w:rPr>
            </w:pPr>
            <w:r w:rsidRPr="00AF53A3">
              <w:rPr>
                <w:rFonts w:cstheme="minorHAnsi"/>
                <w:sz w:val="20"/>
                <w:szCs w:val="20"/>
              </w:rPr>
              <w:t>2</w:t>
            </w:r>
          </w:p>
        </w:tc>
      </w:tr>
      <w:tr w:rsidR="006B0196" w:rsidRPr="00C26F92" w14:paraId="241670F3" w14:textId="77777777" w:rsidTr="00AF53A3">
        <w:trPr>
          <w:cantSplit/>
          <w:tblHeader/>
        </w:trPr>
        <w:tc>
          <w:tcPr>
            <w:tcW w:w="361" w:type="pct"/>
            <w:vMerge/>
            <w:vAlign w:val="center"/>
          </w:tcPr>
          <w:p w14:paraId="4173A86D" w14:textId="77777777" w:rsidR="009D6CE2" w:rsidRPr="00C26F92" w:rsidRDefault="009D6CE2" w:rsidP="006B0196">
            <w:pPr>
              <w:spacing w:after="0"/>
              <w:ind w:left="-76"/>
              <w:rPr>
                <w:rFonts w:cstheme="minorHAnsi"/>
                <w:i/>
                <w:sz w:val="20"/>
                <w:szCs w:val="20"/>
              </w:rPr>
            </w:pPr>
          </w:p>
        </w:tc>
        <w:tc>
          <w:tcPr>
            <w:tcW w:w="855" w:type="pct"/>
            <w:vAlign w:val="center"/>
          </w:tcPr>
          <w:p w14:paraId="0D1136D7" w14:textId="77777777" w:rsidR="009D6CE2" w:rsidRPr="00C26F92" w:rsidRDefault="009D6CE2" w:rsidP="006B0196">
            <w:pPr>
              <w:spacing w:after="0"/>
              <w:ind w:left="-76"/>
              <w:rPr>
                <w:rFonts w:cstheme="minorHAnsi"/>
                <w:i/>
                <w:sz w:val="20"/>
                <w:szCs w:val="20"/>
              </w:rPr>
            </w:pPr>
            <w:r w:rsidRPr="00C26F92">
              <w:rPr>
                <w:rFonts w:cstheme="minorHAnsi"/>
                <w:sz w:val="20"/>
                <w:szCs w:val="20"/>
              </w:rPr>
              <w:t>Individuazione di iniziative sul territorio regionale di riferimento (es. corsi/newsletter/incontri)</w:t>
            </w:r>
          </w:p>
        </w:tc>
        <w:tc>
          <w:tcPr>
            <w:tcW w:w="642" w:type="pct"/>
            <w:vAlign w:val="center"/>
          </w:tcPr>
          <w:p w14:paraId="68719664" w14:textId="77777777" w:rsidR="009D6CE2" w:rsidRPr="00C26F92" w:rsidRDefault="009D6CE2" w:rsidP="006B0196">
            <w:pPr>
              <w:spacing w:after="0"/>
              <w:ind w:left="-76"/>
              <w:rPr>
                <w:rFonts w:cstheme="minorHAnsi"/>
                <w:i/>
                <w:sz w:val="20"/>
                <w:szCs w:val="20"/>
              </w:rPr>
            </w:pPr>
            <w:r w:rsidRPr="00C26F92">
              <w:rPr>
                <w:rFonts w:cstheme="minorHAnsi"/>
                <w:sz w:val="20"/>
                <w:szCs w:val="20"/>
              </w:rPr>
              <w:t>Condivisa</w:t>
            </w:r>
          </w:p>
        </w:tc>
        <w:tc>
          <w:tcPr>
            <w:tcW w:w="571" w:type="pct"/>
            <w:vAlign w:val="center"/>
          </w:tcPr>
          <w:p w14:paraId="68A374AF" w14:textId="77777777" w:rsidR="009D6CE2" w:rsidRPr="00C26F92" w:rsidRDefault="009D6CE2" w:rsidP="006B0196">
            <w:pPr>
              <w:spacing w:after="0"/>
              <w:ind w:left="-76"/>
              <w:rPr>
                <w:rFonts w:cstheme="minorHAnsi"/>
                <w:i/>
                <w:sz w:val="20"/>
                <w:szCs w:val="20"/>
              </w:rPr>
            </w:pPr>
            <w:r w:rsidRPr="00C26F92">
              <w:rPr>
                <w:rFonts w:cstheme="minorHAnsi"/>
                <w:sz w:val="20"/>
                <w:szCs w:val="20"/>
              </w:rPr>
              <w:t>Funzionari</w:t>
            </w:r>
          </w:p>
        </w:tc>
        <w:tc>
          <w:tcPr>
            <w:tcW w:w="787" w:type="pct"/>
            <w:vAlign w:val="center"/>
          </w:tcPr>
          <w:p w14:paraId="61C04F2A" w14:textId="77777777" w:rsidR="009D6CE2" w:rsidRPr="00C26F92" w:rsidRDefault="009D6CE2" w:rsidP="006B0196">
            <w:pPr>
              <w:spacing w:after="0"/>
              <w:rPr>
                <w:rFonts w:cstheme="minorHAnsi"/>
                <w:sz w:val="20"/>
                <w:szCs w:val="20"/>
              </w:rPr>
            </w:pPr>
            <w:r w:rsidRPr="00C26F92">
              <w:rPr>
                <w:rFonts w:cstheme="minorHAnsi"/>
                <w:sz w:val="20"/>
                <w:szCs w:val="20"/>
              </w:rPr>
              <w:t>Numero di iniziative individuate</w:t>
            </w:r>
          </w:p>
        </w:tc>
        <w:tc>
          <w:tcPr>
            <w:tcW w:w="1427" w:type="pct"/>
            <w:vAlign w:val="center"/>
          </w:tcPr>
          <w:p w14:paraId="29A9E62F" w14:textId="77777777" w:rsidR="009D6CE2" w:rsidRPr="00C26F92" w:rsidRDefault="009D6CE2" w:rsidP="006B0196">
            <w:pPr>
              <w:spacing w:after="0"/>
              <w:rPr>
                <w:rFonts w:cstheme="minorHAnsi"/>
                <w:sz w:val="20"/>
                <w:szCs w:val="20"/>
              </w:rPr>
            </w:pPr>
            <w:r w:rsidRPr="00C26F92">
              <w:rPr>
                <w:rFonts w:cstheme="minorHAnsi"/>
                <w:sz w:val="20"/>
                <w:szCs w:val="20"/>
              </w:rPr>
              <w:t>Fornitura di indicazioni su corsi, newsletter, incontri o altre iniziative che diffondono conoscenze, promuovono la partecipazione e semplificano lo svolgimento delle attività nel territorio regionale</w:t>
            </w:r>
          </w:p>
        </w:tc>
        <w:tc>
          <w:tcPr>
            <w:tcW w:w="357" w:type="pct"/>
            <w:shd w:val="clear" w:color="auto" w:fill="auto"/>
          </w:tcPr>
          <w:p w14:paraId="75F07070" w14:textId="77777777" w:rsidR="009D6CE2" w:rsidRPr="00AF53A3" w:rsidRDefault="009D6CE2" w:rsidP="006B0196">
            <w:pPr>
              <w:spacing w:after="0"/>
              <w:jc w:val="both"/>
              <w:rPr>
                <w:rFonts w:cstheme="minorHAnsi"/>
                <w:sz w:val="20"/>
                <w:szCs w:val="20"/>
              </w:rPr>
            </w:pPr>
            <w:r w:rsidRPr="00AF53A3">
              <w:rPr>
                <w:rFonts w:cstheme="minorHAnsi"/>
                <w:sz w:val="20"/>
                <w:szCs w:val="20"/>
              </w:rPr>
              <w:t>3</w:t>
            </w:r>
          </w:p>
        </w:tc>
      </w:tr>
      <w:tr w:rsidR="006B0196" w:rsidRPr="00C26F92" w14:paraId="74A25292" w14:textId="77777777" w:rsidTr="00AF53A3">
        <w:trPr>
          <w:cantSplit/>
          <w:tblHeader/>
        </w:trPr>
        <w:tc>
          <w:tcPr>
            <w:tcW w:w="361" w:type="pct"/>
            <w:vMerge/>
            <w:vAlign w:val="center"/>
          </w:tcPr>
          <w:p w14:paraId="0BF7E249" w14:textId="77777777" w:rsidR="009D6CE2" w:rsidRPr="00C26F92" w:rsidRDefault="009D6CE2" w:rsidP="006B0196">
            <w:pPr>
              <w:spacing w:after="0"/>
              <w:rPr>
                <w:rFonts w:cstheme="minorHAnsi"/>
                <w:i/>
                <w:sz w:val="20"/>
                <w:szCs w:val="20"/>
              </w:rPr>
            </w:pPr>
          </w:p>
        </w:tc>
        <w:tc>
          <w:tcPr>
            <w:tcW w:w="855" w:type="pct"/>
            <w:vAlign w:val="center"/>
          </w:tcPr>
          <w:p w14:paraId="3FB0D35A" w14:textId="77777777" w:rsidR="009D6CE2" w:rsidRPr="00C26F92" w:rsidRDefault="009D6CE2" w:rsidP="006B0196">
            <w:pPr>
              <w:spacing w:after="0"/>
              <w:rPr>
                <w:rFonts w:cstheme="minorHAnsi"/>
                <w:i/>
                <w:sz w:val="20"/>
                <w:szCs w:val="20"/>
              </w:rPr>
            </w:pPr>
            <w:r w:rsidRPr="00C26F92">
              <w:rPr>
                <w:rFonts w:cstheme="minorHAnsi"/>
                <w:sz w:val="20"/>
                <w:szCs w:val="20"/>
              </w:rPr>
              <w:t>Individuazione di una rete dei referenti delle attività a livello regionale</w:t>
            </w:r>
          </w:p>
        </w:tc>
        <w:tc>
          <w:tcPr>
            <w:tcW w:w="642" w:type="pct"/>
            <w:vAlign w:val="center"/>
          </w:tcPr>
          <w:p w14:paraId="7DA8EC72" w14:textId="77777777" w:rsidR="009D6CE2" w:rsidRPr="00C26F92" w:rsidRDefault="009D6CE2" w:rsidP="006B0196">
            <w:pPr>
              <w:spacing w:after="0"/>
              <w:rPr>
                <w:rFonts w:cstheme="minorHAnsi"/>
                <w:i/>
                <w:sz w:val="20"/>
                <w:szCs w:val="20"/>
              </w:rPr>
            </w:pPr>
            <w:r w:rsidRPr="00C26F92">
              <w:rPr>
                <w:rFonts w:cstheme="minorHAnsi"/>
                <w:sz w:val="20"/>
                <w:szCs w:val="20"/>
              </w:rPr>
              <w:t>Condivisa</w:t>
            </w:r>
          </w:p>
        </w:tc>
        <w:tc>
          <w:tcPr>
            <w:tcW w:w="571" w:type="pct"/>
            <w:vAlign w:val="center"/>
          </w:tcPr>
          <w:p w14:paraId="5483DFED" w14:textId="77777777" w:rsidR="009D6CE2" w:rsidRPr="00C26F92" w:rsidRDefault="009D6CE2" w:rsidP="006B0196">
            <w:pPr>
              <w:spacing w:after="0"/>
              <w:rPr>
                <w:rFonts w:cstheme="minorHAnsi"/>
                <w:i/>
                <w:sz w:val="20"/>
                <w:szCs w:val="20"/>
              </w:rPr>
            </w:pPr>
            <w:r w:rsidRPr="00C26F92">
              <w:rPr>
                <w:rFonts w:cstheme="minorHAnsi"/>
                <w:sz w:val="20"/>
                <w:szCs w:val="20"/>
              </w:rPr>
              <w:t>Funzionari</w:t>
            </w:r>
          </w:p>
        </w:tc>
        <w:tc>
          <w:tcPr>
            <w:tcW w:w="787" w:type="pct"/>
            <w:vAlign w:val="center"/>
          </w:tcPr>
          <w:p w14:paraId="62327384" w14:textId="77777777" w:rsidR="009D6CE2" w:rsidRPr="00C26F92" w:rsidRDefault="009D6CE2" w:rsidP="006B0196">
            <w:pPr>
              <w:spacing w:after="0"/>
              <w:rPr>
                <w:rFonts w:cstheme="minorHAnsi"/>
                <w:sz w:val="20"/>
                <w:szCs w:val="20"/>
              </w:rPr>
            </w:pPr>
            <w:r w:rsidRPr="00C26F92">
              <w:rPr>
                <w:rFonts w:cstheme="minorHAnsi"/>
                <w:sz w:val="20"/>
                <w:szCs w:val="20"/>
              </w:rPr>
              <w:t>Creazione di una rubrica contatti</w:t>
            </w:r>
          </w:p>
        </w:tc>
        <w:tc>
          <w:tcPr>
            <w:tcW w:w="1427" w:type="pct"/>
            <w:vAlign w:val="center"/>
          </w:tcPr>
          <w:p w14:paraId="448688C9" w14:textId="77777777" w:rsidR="009D6CE2" w:rsidRPr="00C26F92" w:rsidRDefault="009D6CE2" w:rsidP="006B0196">
            <w:pPr>
              <w:spacing w:after="0"/>
              <w:rPr>
                <w:rFonts w:cstheme="minorHAnsi"/>
                <w:sz w:val="20"/>
                <w:szCs w:val="20"/>
              </w:rPr>
            </w:pPr>
            <w:r w:rsidRPr="00C26F92">
              <w:rPr>
                <w:rFonts w:cstheme="minorHAnsi"/>
                <w:sz w:val="20"/>
                <w:szCs w:val="20"/>
              </w:rPr>
              <w:t>Rubrica dei contatti aggiornata dei referenti delle attività a livello regionale per materia di interesse, facilitando la comunicazione e la collaborazione tra gli enti e i referenti regionali</w:t>
            </w:r>
          </w:p>
        </w:tc>
        <w:tc>
          <w:tcPr>
            <w:tcW w:w="357" w:type="pct"/>
            <w:shd w:val="clear" w:color="auto" w:fill="auto"/>
          </w:tcPr>
          <w:p w14:paraId="783A6E31" w14:textId="77777777" w:rsidR="009D6CE2" w:rsidRPr="00AF53A3" w:rsidRDefault="009D6CE2" w:rsidP="006B0196">
            <w:pPr>
              <w:spacing w:after="0"/>
              <w:jc w:val="both"/>
              <w:rPr>
                <w:rFonts w:cstheme="minorHAnsi"/>
                <w:sz w:val="20"/>
                <w:szCs w:val="20"/>
              </w:rPr>
            </w:pPr>
            <w:r w:rsidRPr="00AF53A3">
              <w:rPr>
                <w:rFonts w:cstheme="minorHAnsi"/>
                <w:sz w:val="20"/>
                <w:szCs w:val="20"/>
              </w:rPr>
              <w:t>2</w:t>
            </w:r>
          </w:p>
        </w:tc>
      </w:tr>
      <w:tr w:rsidR="006B0196" w:rsidRPr="00C26F92" w14:paraId="42386906" w14:textId="77777777" w:rsidTr="00AF53A3">
        <w:trPr>
          <w:cantSplit/>
          <w:trHeight w:val="1403"/>
          <w:tblHeader/>
        </w:trPr>
        <w:tc>
          <w:tcPr>
            <w:tcW w:w="361" w:type="pct"/>
            <w:vMerge/>
            <w:vAlign w:val="center"/>
          </w:tcPr>
          <w:p w14:paraId="1246A626" w14:textId="77777777" w:rsidR="009D6CE2" w:rsidRPr="00C26F92" w:rsidRDefault="009D6CE2" w:rsidP="006B0196">
            <w:pPr>
              <w:spacing w:after="0"/>
              <w:ind w:left="-76"/>
              <w:rPr>
                <w:rFonts w:cstheme="minorHAnsi"/>
                <w:i/>
                <w:sz w:val="20"/>
                <w:szCs w:val="20"/>
              </w:rPr>
            </w:pPr>
          </w:p>
        </w:tc>
        <w:tc>
          <w:tcPr>
            <w:tcW w:w="855" w:type="pct"/>
            <w:vAlign w:val="center"/>
          </w:tcPr>
          <w:p w14:paraId="3B60C411" w14:textId="77777777" w:rsidR="009D6CE2" w:rsidRPr="00C26F92" w:rsidRDefault="009D6CE2" w:rsidP="006B0196">
            <w:pPr>
              <w:spacing w:after="0"/>
              <w:ind w:left="-76"/>
              <w:rPr>
                <w:rFonts w:cstheme="minorHAnsi"/>
                <w:i/>
                <w:sz w:val="20"/>
                <w:szCs w:val="20"/>
              </w:rPr>
            </w:pPr>
            <w:r w:rsidRPr="00C26F92">
              <w:rPr>
                <w:rFonts w:cstheme="minorHAnsi"/>
                <w:sz w:val="20"/>
                <w:szCs w:val="20"/>
              </w:rPr>
              <w:t>Realizzazione di schemi/</w:t>
            </w:r>
            <w:proofErr w:type="spellStart"/>
            <w:r w:rsidRPr="00C26F92">
              <w:rPr>
                <w:rFonts w:cstheme="minorHAnsi"/>
                <w:sz w:val="20"/>
                <w:szCs w:val="20"/>
              </w:rPr>
              <w:t>chek</w:t>
            </w:r>
            <w:proofErr w:type="spellEnd"/>
            <w:r w:rsidRPr="00C26F92">
              <w:rPr>
                <w:rFonts w:cstheme="minorHAnsi"/>
                <w:sz w:val="20"/>
                <w:szCs w:val="20"/>
              </w:rPr>
              <w:t xml:space="preserve"> list per materia</w:t>
            </w:r>
          </w:p>
        </w:tc>
        <w:tc>
          <w:tcPr>
            <w:tcW w:w="642" w:type="pct"/>
            <w:vAlign w:val="center"/>
          </w:tcPr>
          <w:p w14:paraId="0A4E85DD" w14:textId="77777777" w:rsidR="009D6CE2" w:rsidRPr="00C26F92" w:rsidRDefault="009D6CE2" w:rsidP="006B0196">
            <w:pPr>
              <w:spacing w:after="0"/>
              <w:ind w:left="-76"/>
              <w:rPr>
                <w:rFonts w:cstheme="minorHAnsi"/>
                <w:i/>
                <w:sz w:val="20"/>
                <w:szCs w:val="20"/>
              </w:rPr>
            </w:pPr>
            <w:r w:rsidRPr="00C26F92">
              <w:rPr>
                <w:rFonts w:cstheme="minorHAnsi"/>
                <w:sz w:val="20"/>
                <w:szCs w:val="20"/>
              </w:rPr>
              <w:t>Condivisa</w:t>
            </w:r>
          </w:p>
        </w:tc>
        <w:tc>
          <w:tcPr>
            <w:tcW w:w="571" w:type="pct"/>
            <w:vAlign w:val="center"/>
          </w:tcPr>
          <w:p w14:paraId="01721FEB" w14:textId="77777777" w:rsidR="009D6CE2" w:rsidRPr="00C26F92" w:rsidRDefault="009D6CE2" w:rsidP="006B0196">
            <w:pPr>
              <w:spacing w:after="0"/>
              <w:ind w:left="-76"/>
              <w:rPr>
                <w:rFonts w:cstheme="minorHAnsi"/>
                <w:i/>
                <w:sz w:val="20"/>
                <w:szCs w:val="20"/>
              </w:rPr>
            </w:pPr>
            <w:r w:rsidRPr="00C26F92">
              <w:rPr>
                <w:rFonts w:cstheme="minorHAnsi"/>
                <w:sz w:val="20"/>
                <w:szCs w:val="20"/>
              </w:rPr>
              <w:t>Funzionari</w:t>
            </w:r>
          </w:p>
        </w:tc>
        <w:tc>
          <w:tcPr>
            <w:tcW w:w="787" w:type="pct"/>
            <w:vAlign w:val="center"/>
          </w:tcPr>
          <w:p w14:paraId="123F296E" w14:textId="77777777" w:rsidR="009D6CE2" w:rsidRPr="00C26F92" w:rsidRDefault="009D6CE2" w:rsidP="006B0196">
            <w:pPr>
              <w:spacing w:after="0"/>
              <w:rPr>
                <w:rFonts w:cstheme="minorHAnsi"/>
                <w:sz w:val="20"/>
                <w:szCs w:val="20"/>
              </w:rPr>
            </w:pPr>
            <w:r w:rsidRPr="00C26F92">
              <w:rPr>
                <w:rFonts w:cstheme="minorHAnsi"/>
                <w:sz w:val="20"/>
                <w:szCs w:val="20"/>
              </w:rPr>
              <w:t>Numero di schemi/check list completati.</w:t>
            </w:r>
          </w:p>
        </w:tc>
        <w:tc>
          <w:tcPr>
            <w:tcW w:w="1427" w:type="pct"/>
            <w:vAlign w:val="center"/>
          </w:tcPr>
          <w:p w14:paraId="1C251723" w14:textId="77777777" w:rsidR="009D6CE2" w:rsidRPr="00C26F92" w:rsidRDefault="009D6CE2" w:rsidP="006B0196">
            <w:pPr>
              <w:spacing w:after="0"/>
              <w:rPr>
                <w:rFonts w:cstheme="minorHAnsi"/>
                <w:sz w:val="20"/>
                <w:szCs w:val="20"/>
              </w:rPr>
            </w:pPr>
            <w:r w:rsidRPr="00C26F92">
              <w:rPr>
                <w:rFonts w:cstheme="minorHAnsi"/>
                <w:sz w:val="20"/>
                <w:szCs w:val="20"/>
              </w:rPr>
              <w:t>Schemi/flussi procedurali chiari e ben strutturati per le diverse materie, facilitando l'efficienza e la coerenza operativa all'interno dell'organizzazione</w:t>
            </w:r>
          </w:p>
        </w:tc>
        <w:tc>
          <w:tcPr>
            <w:tcW w:w="357" w:type="pct"/>
            <w:shd w:val="clear" w:color="auto" w:fill="auto"/>
          </w:tcPr>
          <w:p w14:paraId="55F56534" w14:textId="77777777" w:rsidR="009D6CE2" w:rsidRPr="00AF53A3" w:rsidRDefault="009D6CE2" w:rsidP="006B0196">
            <w:pPr>
              <w:spacing w:after="0"/>
              <w:jc w:val="both"/>
              <w:rPr>
                <w:rFonts w:cstheme="minorHAnsi"/>
                <w:sz w:val="20"/>
                <w:szCs w:val="20"/>
              </w:rPr>
            </w:pPr>
            <w:r w:rsidRPr="00AF53A3">
              <w:rPr>
                <w:rFonts w:cstheme="minorHAnsi"/>
                <w:sz w:val="20"/>
                <w:szCs w:val="20"/>
              </w:rPr>
              <w:t>1</w:t>
            </w:r>
          </w:p>
        </w:tc>
      </w:tr>
      <w:tr w:rsidR="006B0196" w:rsidRPr="00C26F92" w14:paraId="75CA726E" w14:textId="77777777" w:rsidTr="00AF53A3">
        <w:trPr>
          <w:cantSplit/>
          <w:tblHeader/>
        </w:trPr>
        <w:tc>
          <w:tcPr>
            <w:tcW w:w="361" w:type="pct"/>
            <w:vMerge/>
            <w:vAlign w:val="center"/>
          </w:tcPr>
          <w:p w14:paraId="0921E758" w14:textId="77777777" w:rsidR="009D6CE2" w:rsidRPr="00C26F92" w:rsidRDefault="009D6CE2" w:rsidP="006B0196">
            <w:pPr>
              <w:spacing w:after="0"/>
              <w:ind w:left="-76"/>
              <w:rPr>
                <w:rFonts w:cstheme="minorHAnsi"/>
                <w:i/>
                <w:sz w:val="20"/>
                <w:szCs w:val="20"/>
              </w:rPr>
            </w:pPr>
          </w:p>
        </w:tc>
        <w:tc>
          <w:tcPr>
            <w:tcW w:w="855" w:type="pct"/>
            <w:vAlign w:val="center"/>
          </w:tcPr>
          <w:p w14:paraId="74B4DE7A" w14:textId="77777777" w:rsidR="009D6CE2" w:rsidRPr="00C26F92" w:rsidRDefault="009D6CE2" w:rsidP="006B0196">
            <w:pPr>
              <w:spacing w:after="0"/>
              <w:ind w:left="-76"/>
              <w:rPr>
                <w:rFonts w:cstheme="minorHAnsi"/>
                <w:i/>
                <w:sz w:val="20"/>
                <w:szCs w:val="20"/>
              </w:rPr>
            </w:pPr>
            <w:r w:rsidRPr="00C26F92">
              <w:rPr>
                <w:rFonts w:cstheme="minorHAnsi"/>
                <w:sz w:val="20"/>
                <w:szCs w:val="20"/>
              </w:rPr>
              <w:t>Impostazione mappature e schemi di semplificazione</w:t>
            </w:r>
          </w:p>
        </w:tc>
        <w:tc>
          <w:tcPr>
            <w:tcW w:w="642" w:type="pct"/>
            <w:vAlign w:val="center"/>
          </w:tcPr>
          <w:p w14:paraId="59C7E169" w14:textId="77777777" w:rsidR="009D6CE2" w:rsidRPr="00C26F92" w:rsidRDefault="009D6CE2" w:rsidP="006B0196">
            <w:pPr>
              <w:spacing w:after="0"/>
              <w:ind w:left="-76"/>
              <w:rPr>
                <w:rFonts w:cstheme="minorHAnsi"/>
                <w:i/>
                <w:sz w:val="20"/>
                <w:szCs w:val="20"/>
              </w:rPr>
            </w:pPr>
            <w:r w:rsidRPr="00C26F92">
              <w:rPr>
                <w:rFonts w:cstheme="minorHAnsi"/>
                <w:sz w:val="20"/>
                <w:szCs w:val="20"/>
              </w:rPr>
              <w:t>Individuale</w:t>
            </w:r>
          </w:p>
        </w:tc>
        <w:tc>
          <w:tcPr>
            <w:tcW w:w="571" w:type="pct"/>
            <w:vAlign w:val="center"/>
          </w:tcPr>
          <w:p w14:paraId="641F52FB" w14:textId="77777777" w:rsidR="009D6CE2" w:rsidRPr="00C26F92" w:rsidRDefault="009D6CE2" w:rsidP="006B0196">
            <w:pPr>
              <w:spacing w:after="0"/>
              <w:ind w:left="-76"/>
              <w:rPr>
                <w:rFonts w:cstheme="minorHAnsi"/>
                <w:i/>
                <w:sz w:val="20"/>
                <w:szCs w:val="20"/>
              </w:rPr>
            </w:pPr>
            <w:r w:rsidRPr="00C26F92">
              <w:rPr>
                <w:rFonts w:cstheme="minorHAnsi"/>
                <w:sz w:val="20"/>
                <w:szCs w:val="20"/>
              </w:rPr>
              <w:t>Funzionari</w:t>
            </w:r>
          </w:p>
        </w:tc>
        <w:tc>
          <w:tcPr>
            <w:tcW w:w="787" w:type="pct"/>
            <w:vAlign w:val="center"/>
          </w:tcPr>
          <w:p w14:paraId="20BF5F39" w14:textId="77777777" w:rsidR="009D6CE2" w:rsidRPr="00C26F92" w:rsidRDefault="009D6CE2" w:rsidP="006B0196">
            <w:pPr>
              <w:spacing w:after="0"/>
              <w:rPr>
                <w:rFonts w:cstheme="minorHAnsi"/>
                <w:sz w:val="20"/>
                <w:szCs w:val="20"/>
              </w:rPr>
            </w:pPr>
            <w:r w:rsidRPr="00C26F92">
              <w:rPr>
                <w:rFonts w:cstheme="minorHAnsi"/>
                <w:sz w:val="20"/>
                <w:szCs w:val="20"/>
              </w:rPr>
              <w:t>Numero mappature/ schemi organizzativi/operativi sviluppati</w:t>
            </w:r>
          </w:p>
        </w:tc>
        <w:tc>
          <w:tcPr>
            <w:tcW w:w="1427" w:type="pct"/>
            <w:vAlign w:val="center"/>
          </w:tcPr>
          <w:p w14:paraId="68B4C0BB" w14:textId="77777777" w:rsidR="009D6CE2" w:rsidRPr="00C26F92" w:rsidRDefault="009D6CE2" w:rsidP="006B0196">
            <w:pPr>
              <w:spacing w:after="0"/>
              <w:rPr>
                <w:rFonts w:cstheme="minorHAnsi"/>
                <w:sz w:val="20"/>
                <w:szCs w:val="20"/>
              </w:rPr>
            </w:pPr>
            <w:r w:rsidRPr="00C26F92">
              <w:rPr>
                <w:rFonts w:cstheme="minorHAnsi"/>
                <w:sz w:val="20"/>
                <w:szCs w:val="20"/>
              </w:rPr>
              <w:t>Definizione di schemi organizzativi chiari e strutturati che facilitano l'implementazione di attività complesse specifiche, migliorando l'efficienza e la coerenza operativa</w:t>
            </w:r>
          </w:p>
        </w:tc>
        <w:tc>
          <w:tcPr>
            <w:tcW w:w="357" w:type="pct"/>
            <w:shd w:val="clear" w:color="auto" w:fill="auto"/>
          </w:tcPr>
          <w:p w14:paraId="7952BA85" w14:textId="77777777" w:rsidR="009D6CE2" w:rsidRPr="00AF53A3" w:rsidRDefault="009D6CE2" w:rsidP="006B0196">
            <w:pPr>
              <w:spacing w:after="0"/>
              <w:jc w:val="both"/>
              <w:rPr>
                <w:rFonts w:cstheme="minorHAnsi"/>
                <w:sz w:val="20"/>
                <w:szCs w:val="20"/>
              </w:rPr>
            </w:pPr>
            <w:r w:rsidRPr="00AF53A3">
              <w:rPr>
                <w:rFonts w:cstheme="minorHAnsi"/>
                <w:sz w:val="20"/>
                <w:szCs w:val="20"/>
              </w:rPr>
              <w:t>1</w:t>
            </w:r>
          </w:p>
        </w:tc>
      </w:tr>
      <w:tr w:rsidR="006B0196" w:rsidRPr="006B0196" w14:paraId="5264BE0F" w14:textId="77777777" w:rsidTr="00AF53A3">
        <w:trPr>
          <w:cantSplit/>
          <w:trHeight w:val="1566"/>
          <w:tblHeader/>
        </w:trPr>
        <w:tc>
          <w:tcPr>
            <w:tcW w:w="361" w:type="pct"/>
            <w:vMerge/>
            <w:vAlign w:val="center"/>
          </w:tcPr>
          <w:p w14:paraId="7294D860" w14:textId="77777777" w:rsidR="009D6CE2" w:rsidRPr="00C26F92" w:rsidRDefault="009D6CE2" w:rsidP="006B0196">
            <w:pPr>
              <w:spacing w:after="0"/>
              <w:ind w:left="-76"/>
              <w:rPr>
                <w:rFonts w:cstheme="minorHAnsi"/>
                <w:i/>
                <w:sz w:val="20"/>
                <w:szCs w:val="20"/>
              </w:rPr>
            </w:pPr>
          </w:p>
        </w:tc>
        <w:tc>
          <w:tcPr>
            <w:tcW w:w="855" w:type="pct"/>
            <w:vAlign w:val="center"/>
          </w:tcPr>
          <w:p w14:paraId="533DC2CD" w14:textId="77777777" w:rsidR="009D6CE2" w:rsidRPr="00C26F92" w:rsidRDefault="009D6CE2" w:rsidP="006B0196">
            <w:pPr>
              <w:spacing w:after="0"/>
              <w:ind w:left="-76"/>
              <w:rPr>
                <w:rFonts w:cstheme="minorHAnsi"/>
                <w:i/>
                <w:sz w:val="20"/>
                <w:szCs w:val="20"/>
              </w:rPr>
            </w:pPr>
            <w:r w:rsidRPr="00C26F92">
              <w:rPr>
                <w:rFonts w:cstheme="minorHAnsi"/>
                <w:sz w:val="20"/>
                <w:szCs w:val="20"/>
              </w:rPr>
              <w:t>Impostazione di strutture di schemi di regolamenti</w:t>
            </w:r>
          </w:p>
        </w:tc>
        <w:tc>
          <w:tcPr>
            <w:tcW w:w="642" w:type="pct"/>
            <w:vAlign w:val="center"/>
          </w:tcPr>
          <w:p w14:paraId="036709EB" w14:textId="77777777" w:rsidR="009D6CE2" w:rsidRPr="00C26F92" w:rsidRDefault="009D6CE2" w:rsidP="006B0196">
            <w:pPr>
              <w:spacing w:after="0"/>
              <w:ind w:left="-76"/>
              <w:rPr>
                <w:rFonts w:cstheme="minorHAnsi"/>
                <w:i/>
                <w:sz w:val="20"/>
                <w:szCs w:val="20"/>
              </w:rPr>
            </w:pPr>
            <w:r w:rsidRPr="00C26F92">
              <w:rPr>
                <w:rFonts w:cstheme="minorHAnsi"/>
                <w:sz w:val="20"/>
                <w:szCs w:val="20"/>
              </w:rPr>
              <w:t>Individuale</w:t>
            </w:r>
          </w:p>
        </w:tc>
        <w:tc>
          <w:tcPr>
            <w:tcW w:w="571" w:type="pct"/>
            <w:vAlign w:val="center"/>
          </w:tcPr>
          <w:p w14:paraId="22F42EE0" w14:textId="77777777" w:rsidR="009D6CE2" w:rsidRPr="00C26F92" w:rsidRDefault="009D6CE2" w:rsidP="006B0196">
            <w:pPr>
              <w:spacing w:after="0"/>
              <w:ind w:left="-76"/>
              <w:rPr>
                <w:rFonts w:cstheme="minorHAnsi"/>
                <w:i/>
                <w:sz w:val="20"/>
                <w:szCs w:val="20"/>
              </w:rPr>
            </w:pPr>
            <w:r w:rsidRPr="00C26F92">
              <w:rPr>
                <w:rFonts w:cstheme="minorHAnsi"/>
                <w:sz w:val="20"/>
                <w:szCs w:val="20"/>
              </w:rPr>
              <w:t>Funzionari</w:t>
            </w:r>
          </w:p>
        </w:tc>
        <w:tc>
          <w:tcPr>
            <w:tcW w:w="787" w:type="pct"/>
            <w:vAlign w:val="center"/>
          </w:tcPr>
          <w:p w14:paraId="0CB70B30" w14:textId="77777777" w:rsidR="009D6CE2" w:rsidRPr="00C26F92" w:rsidRDefault="009D6CE2" w:rsidP="006B0196">
            <w:pPr>
              <w:spacing w:after="0"/>
              <w:rPr>
                <w:rFonts w:cstheme="minorHAnsi"/>
                <w:sz w:val="20"/>
                <w:szCs w:val="20"/>
              </w:rPr>
            </w:pPr>
            <w:r w:rsidRPr="00C26F92">
              <w:rPr>
                <w:rFonts w:cstheme="minorHAnsi"/>
                <w:sz w:val="20"/>
                <w:szCs w:val="20"/>
              </w:rPr>
              <w:t>Numero di strutture di schemi di regolamenti create</w:t>
            </w:r>
          </w:p>
        </w:tc>
        <w:tc>
          <w:tcPr>
            <w:tcW w:w="1427" w:type="pct"/>
            <w:vAlign w:val="center"/>
          </w:tcPr>
          <w:p w14:paraId="6534F2AC" w14:textId="77777777" w:rsidR="009D6CE2" w:rsidRPr="00C26F92" w:rsidRDefault="009D6CE2" w:rsidP="006B0196">
            <w:pPr>
              <w:spacing w:after="0"/>
              <w:rPr>
                <w:rFonts w:cstheme="minorHAnsi"/>
                <w:sz w:val="20"/>
                <w:szCs w:val="20"/>
              </w:rPr>
            </w:pPr>
            <w:r w:rsidRPr="00C26F92">
              <w:rPr>
                <w:rFonts w:cstheme="minorHAnsi"/>
                <w:sz w:val="20"/>
                <w:szCs w:val="20"/>
              </w:rPr>
              <w:t>Creazione di strutture di schemi di regolamenti che guidano e regolamentano specifiche attività, fornendo linee guida e procedure chiare</w:t>
            </w:r>
          </w:p>
        </w:tc>
        <w:tc>
          <w:tcPr>
            <w:tcW w:w="357" w:type="pct"/>
            <w:shd w:val="clear" w:color="auto" w:fill="auto"/>
            <w:vAlign w:val="center"/>
          </w:tcPr>
          <w:p w14:paraId="3B4EA034" w14:textId="77777777" w:rsidR="009D6CE2" w:rsidRPr="00AF53A3" w:rsidRDefault="009D6CE2" w:rsidP="006B0196">
            <w:pPr>
              <w:spacing w:after="0"/>
              <w:jc w:val="both"/>
              <w:rPr>
                <w:rFonts w:cstheme="minorHAnsi"/>
                <w:sz w:val="20"/>
                <w:szCs w:val="20"/>
              </w:rPr>
            </w:pPr>
            <w:r w:rsidRPr="00AF53A3">
              <w:rPr>
                <w:rFonts w:cstheme="minorHAnsi"/>
                <w:sz w:val="20"/>
                <w:szCs w:val="20"/>
              </w:rPr>
              <w:t>1</w:t>
            </w:r>
          </w:p>
        </w:tc>
      </w:tr>
    </w:tbl>
    <w:p w14:paraId="7DDC371D" w14:textId="515C8CBF" w:rsidR="009D6CE2" w:rsidRDefault="009D6CE2" w:rsidP="009D6CE2">
      <w:pPr>
        <w:widowControl w:val="0"/>
        <w:spacing w:before="120" w:after="0" w:line="264" w:lineRule="auto"/>
        <w:jc w:val="both"/>
        <w:rPr>
          <w:rFonts w:ascii="Calibri" w:hAnsi="Calibri" w:cs="Calibri"/>
          <w:sz w:val="24"/>
          <w:szCs w:val="24"/>
        </w:rPr>
      </w:pPr>
    </w:p>
    <w:p w14:paraId="669064F5" w14:textId="77777777" w:rsidR="002750DC" w:rsidRDefault="002750DC" w:rsidP="009D6CE2">
      <w:pPr>
        <w:widowControl w:val="0"/>
        <w:spacing w:before="120" w:after="0" w:line="264" w:lineRule="auto"/>
        <w:jc w:val="both"/>
        <w:rPr>
          <w:rFonts w:ascii="Calibri" w:hAnsi="Calibri" w:cs="Calibri"/>
          <w:sz w:val="24"/>
          <w:szCs w:val="24"/>
        </w:rPr>
      </w:pPr>
    </w:p>
    <w:p w14:paraId="043B426F" w14:textId="77777777" w:rsidR="009D6CE2" w:rsidRDefault="009D6CE2" w:rsidP="009D6CE2">
      <w:pPr>
        <w:jc w:val="both"/>
        <w:rPr>
          <w:sz w:val="28"/>
          <w:szCs w:val="28"/>
        </w:rPr>
      </w:pPr>
      <w:r w:rsidRPr="00345EC3">
        <w:rPr>
          <w:rFonts w:cstheme="minorHAnsi"/>
          <w:sz w:val="24"/>
          <w:szCs w:val="24"/>
        </w:rPr>
        <w:t>Tabella 2. A</w:t>
      </w:r>
      <w:r w:rsidRPr="004E6A52">
        <w:rPr>
          <w:rFonts w:cstheme="minorHAnsi"/>
          <w:sz w:val="24"/>
          <w:szCs w:val="24"/>
        </w:rPr>
        <w:t>ttività previste nel piano di lavoro</w:t>
      </w:r>
    </w:p>
    <w:tbl>
      <w:tblPr>
        <w:tblStyle w:val="Tabellagriglia4-colore6"/>
        <w:tblW w:w="0" w:type="auto"/>
        <w:tblLook w:val="04A0" w:firstRow="1" w:lastRow="0" w:firstColumn="1" w:lastColumn="0" w:noHBand="0" w:noVBand="1"/>
      </w:tblPr>
      <w:tblGrid>
        <w:gridCol w:w="2495"/>
        <w:gridCol w:w="2208"/>
        <w:gridCol w:w="4925"/>
      </w:tblGrid>
      <w:tr w:rsidR="009D6CE2" w:rsidRPr="009A1E09" w14:paraId="1EB54887" w14:textId="77777777" w:rsidTr="00802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70704934" w14:textId="77777777" w:rsidR="009D6CE2" w:rsidRPr="009A1E09" w:rsidRDefault="009D6CE2" w:rsidP="00802CD8">
            <w:pPr>
              <w:jc w:val="center"/>
            </w:pPr>
            <w:r w:rsidRPr="009A1E09">
              <w:rPr>
                <w:sz w:val="32"/>
                <w:szCs w:val="32"/>
              </w:rPr>
              <w:t>ATTIVITA’ CONDIVISE</w:t>
            </w:r>
          </w:p>
        </w:tc>
      </w:tr>
      <w:tr w:rsidR="009D6CE2" w:rsidRPr="009A1E09" w14:paraId="5DB8026D" w14:textId="77777777" w:rsidTr="00802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Borders>
              <w:bottom w:val="single" w:sz="4" w:space="0" w:color="A8D08D" w:themeColor="accent6" w:themeTint="99"/>
            </w:tcBorders>
          </w:tcPr>
          <w:p w14:paraId="2BAC279B" w14:textId="77777777" w:rsidR="009D6CE2" w:rsidRPr="009A1E09" w:rsidRDefault="009D6CE2" w:rsidP="00802CD8">
            <w:r w:rsidRPr="009A1E09">
              <w:t>Rif. Attività - piano di lavoro</w:t>
            </w:r>
          </w:p>
        </w:tc>
        <w:tc>
          <w:tcPr>
            <w:tcW w:w="2208" w:type="dxa"/>
            <w:tcBorders>
              <w:bottom w:val="single" w:sz="4" w:space="0" w:color="A8D08D" w:themeColor="accent6" w:themeTint="99"/>
            </w:tcBorders>
          </w:tcPr>
          <w:p w14:paraId="06782081" w14:textId="77777777" w:rsidR="009D6CE2" w:rsidRPr="009A1E09" w:rsidRDefault="009D6CE2" w:rsidP="00802CD8">
            <w:pPr>
              <w:cnfStyle w:val="000000100000" w:firstRow="0" w:lastRow="0" w:firstColumn="0" w:lastColumn="0" w:oddVBand="0" w:evenVBand="0" w:oddHBand="1" w:evenHBand="0" w:firstRowFirstColumn="0" w:firstRowLastColumn="0" w:lastRowFirstColumn="0" w:lastRowLastColumn="0"/>
              <w:rPr>
                <w:b/>
              </w:rPr>
            </w:pPr>
            <w:r w:rsidRPr="009A1E09">
              <w:rPr>
                <w:b/>
              </w:rPr>
              <w:t>Attività</w:t>
            </w:r>
          </w:p>
        </w:tc>
        <w:tc>
          <w:tcPr>
            <w:tcW w:w="4925" w:type="dxa"/>
            <w:tcBorders>
              <w:bottom w:val="single" w:sz="4" w:space="0" w:color="A8D08D" w:themeColor="accent6" w:themeTint="99"/>
            </w:tcBorders>
          </w:tcPr>
          <w:p w14:paraId="4983BB5F" w14:textId="77777777" w:rsidR="009D6CE2" w:rsidRPr="009A1E09" w:rsidRDefault="009D6CE2" w:rsidP="00802CD8">
            <w:pPr>
              <w:cnfStyle w:val="000000100000" w:firstRow="0" w:lastRow="0" w:firstColumn="0" w:lastColumn="0" w:oddVBand="0" w:evenVBand="0" w:oddHBand="1" w:evenHBand="0" w:firstRowFirstColumn="0" w:firstRowLastColumn="0" w:lastRowFirstColumn="0" w:lastRowLastColumn="0"/>
              <w:rPr>
                <w:b/>
              </w:rPr>
            </w:pPr>
            <w:r w:rsidRPr="009A1E09">
              <w:rPr>
                <w:b/>
              </w:rPr>
              <w:t>Descrizione/scopo</w:t>
            </w:r>
          </w:p>
        </w:tc>
      </w:tr>
      <w:tr w:rsidR="009D6CE2" w:rsidRPr="009A1E09" w14:paraId="737CD386" w14:textId="77777777" w:rsidTr="00802CD8">
        <w:trPr>
          <w:trHeight w:val="301"/>
        </w:trPr>
        <w:tc>
          <w:tcPr>
            <w:cnfStyle w:val="001000000000" w:firstRow="0" w:lastRow="0" w:firstColumn="1" w:lastColumn="0" w:oddVBand="0" w:evenVBand="0" w:oddHBand="0" w:evenHBand="0" w:firstRowFirstColumn="0" w:firstRowLastColumn="0" w:lastRowFirstColumn="0" w:lastRowLastColumn="0"/>
            <w:tcW w:w="2495" w:type="dxa"/>
            <w:vMerge w:val="restart"/>
            <w:shd w:val="clear" w:color="auto" w:fill="auto"/>
          </w:tcPr>
          <w:p w14:paraId="77420468" w14:textId="77777777" w:rsidR="009D6CE2" w:rsidRPr="009A1E09" w:rsidRDefault="009D6CE2" w:rsidP="00802CD8">
            <w:pPr>
              <w:jc w:val="both"/>
              <w:rPr>
                <w:i/>
              </w:rPr>
            </w:pPr>
            <w:r w:rsidRPr="009A1E09">
              <w:rPr>
                <w:b w:val="0"/>
                <w:i/>
              </w:rPr>
              <w:t>Aggiornamento normativo con risoluzione di casi pratici</w:t>
            </w:r>
          </w:p>
        </w:tc>
        <w:tc>
          <w:tcPr>
            <w:tcW w:w="2208" w:type="dxa"/>
            <w:vMerge w:val="restart"/>
            <w:shd w:val="clear" w:color="auto" w:fill="auto"/>
          </w:tcPr>
          <w:p w14:paraId="3AB010CD" w14:textId="77777777" w:rsidR="009D6CE2" w:rsidRPr="009A1E09" w:rsidRDefault="009D6CE2" w:rsidP="00802CD8">
            <w:pPr>
              <w:jc w:val="both"/>
              <w:cnfStyle w:val="000000000000" w:firstRow="0" w:lastRow="0" w:firstColumn="0" w:lastColumn="0" w:oddVBand="0" w:evenVBand="0" w:oddHBand="0" w:evenHBand="0" w:firstRowFirstColumn="0" w:firstRowLastColumn="0" w:lastRowFirstColumn="0" w:lastRowLastColumn="0"/>
            </w:pPr>
            <w:r w:rsidRPr="009A1E09">
              <w:t xml:space="preserve">Webinar con docenti esperti delle tematiche indicate </w:t>
            </w:r>
          </w:p>
        </w:tc>
        <w:tc>
          <w:tcPr>
            <w:tcW w:w="4925" w:type="dxa"/>
            <w:shd w:val="clear" w:color="auto" w:fill="auto"/>
          </w:tcPr>
          <w:p w14:paraId="0F816E9A" w14:textId="77777777" w:rsidR="009D6CE2" w:rsidRPr="009A1E09" w:rsidRDefault="009D6CE2" w:rsidP="00802CD8">
            <w:pPr>
              <w:ind w:left="31"/>
              <w:jc w:val="both"/>
              <w:cnfStyle w:val="000000000000" w:firstRow="0" w:lastRow="0" w:firstColumn="0" w:lastColumn="0" w:oddVBand="0" w:evenVBand="0" w:oddHBand="0" w:evenHBand="0" w:firstRowFirstColumn="0" w:firstRowLastColumn="0" w:lastRowFirstColumn="0" w:lastRowLastColumn="0"/>
            </w:pPr>
            <w:r w:rsidRPr="009A1E09">
              <w:t>La gestione della conoscenza per migliorare l’organizzazione (il knowledge management): identificazione delle fonti di informazione, emersione, condivisione, archiviazione, recupero</w:t>
            </w:r>
          </w:p>
        </w:tc>
      </w:tr>
      <w:tr w:rsidR="009D6CE2" w:rsidRPr="009A1E09" w14:paraId="2E7FFF9E" w14:textId="77777777" w:rsidTr="00802CD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495" w:type="dxa"/>
            <w:vMerge/>
            <w:shd w:val="clear" w:color="auto" w:fill="auto"/>
          </w:tcPr>
          <w:p w14:paraId="16CBA3C2" w14:textId="77777777" w:rsidR="009D6CE2" w:rsidRPr="009A1E09" w:rsidRDefault="009D6CE2" w:rsidP="00802CD8">
            <w:pPr>
              <w:jc w:val="both"/>
              <w:rPr>
                <w:i/>
              </w:rPr>
            </w:pPr>
          </w:p>
        </w:tc>
        <w:tc>
          <w:tcPr>
            <w:tcW w:w="2208" w:type="dxa"/>
            <w:vMerge/>
            <w:shd w:val="clear" w:color="auto" w:fill="auto"/>
          </w:tcPr>
          <w:p w14:paraId="1D56087E" w14:textId="77777777" w:rsidR="009D6CE2" w:rsidRPr="009A1E09" w:rsidRDefault="009D6CE2" w:rsidP="00802CD8">
            <w:pPr>
              <w:jc w:val="both"/>
              <w:cnfStyle w:val="000000100000" w:firstRow="0" w:lastRow="0" w:firstColumn="0" w:lastColumn="0" w:oddVBand="0" w:evenVBand="0" w:oddHBand="1" w:evenHBand="0" w:firstRowFirstColumn="0" w:firstRowLastColumn="0" w:lastRowFirstColumn="0" w:lastRowLastColumn="0"/>
            </w:pPr>
          </w:p>
        </w:tc>
        <w:tc>
          <w:tcPr>
            <w:tcW w:w="4925" w:type="dxa"/>
            <w:shd w:val="clear" w:color="auto" w:fill="auto"/>
          </w:tcPr>
          <w:p w14:paraId="08909A66" w14:textId="77777777" w:rsidR="009D6CE2" w:rsidRPr="009A1E09" w:rsidRDefault="009D6CE2" w:rsidP="00802CD8">
            <w:pPr>
              <w:ind w:left="31"/>
              <w:jc w:val="both"/>
              <w:cnfStyle w:val="000000100000" w:firstRow="0" w:lastRow="0" w:firstColumn="0" w:lastColumn="0" w:oddVBand="0" w:evenVBand="0" w:oddHBand="1" w:evenHBand="0" w:firstRowFirstColumn="0" w:firstRowLastColumn="0" w:lastRowFirstColumn="0" w:lastRowLastColumn="0"/>
            </w:pPr>
            <w:r w:rsidRPr="009A1E09">
              <w:t>Il design e la reingegnerizzazione dei processi nelle PA ai fini della semplificazione amministrativa</w:t>
            </w:r>
          </w:p>
        </w:tc>
      </w:tr>
      <w:tr w:rsidR="009D6CE2" w:rsidRPr="009A1E09" w14:paraId="4C0173BB" w14:textId="77777777" w:rsidTr="00802CD8">
        <w:trPr>
          <w:trHeight w:val="298"/>
        </w:trPr>
        <w:tc>
          <w:tcPr>
            <w:cnfStyle w:val="001000000000" w:firstRow="0" w:lastRow="0" w:firstColumn="1" w:lastColumn="0" w:oddVBand="0" w:evenVBand="0" w:oddHBand="0" w:evenHBand="0" w:firstRowFirstColumn="0" w:firstRowLastColumn="0" w:lastRowFirstColumn="0" w:lastRowLastColumn="0"/>
            <w:tcW w:w="2495" w:type="dxa"/>
            <w:vMerge/>
            <w:shd w:val="clear" w:color="auto" w:fill="auto"/>
          </w:tcPr>
          <w:p w14:paraId="7F7E0B97" w14:textId="77777777" w:rsidR="009D6CE2" w:rsidRPr="009A1E09" w:rsidRDefault="009D6CE2" w:rsidP="00802CD8">
            <w:pPr>
              <w:jc w:val="both"/>
              <w:rPr>
                <w:i/>
              </w:rPr>
            </w:pPr>
          </w:p>
        </w:tc>
        <w:tc>
          <w:tcPr>
            <w:tcW w:w="2208" w:type="dxa"/>
            <w:vMerge/>
            <w:shd w:val="clear" w:color="auto" w:fill="auto"/>
          </w:tcPr>
          <w:p w14:paraId="218F8CBA" w14:textId="77777777" w:rsidR="009D6CE2" w:rsidRPr="009A1E09" w:rsidRDefault="009D6CE2" w:rsidP="00802CD8">
            <w:pPr>
              <w:jc w:val="both"/>
              <w:cnfStyle w:val="000000000000" w:firstRow="0" w:lastRow="0" w:firstColumn="0" w:lastColumn="0" w:oddVBand="0" w:evenVBand="0" w:oddHBand="0" w:evenHBand="0" w:firstRowFirstColumn="0" w:firstRowLastColumn="0" w:lastRowFirstColumn="0" w:lastRowLastColumn="0"/>
            </w:pPr>
          </w:p>
        </w:tc>
        <w:tc>
          <w:tcPr>
            <w:tcW w:w="4925" w:type="dxa"/>
            <w:shd w:val="clear" w:color="auto" w:fill="auto"/>
          </w:tcPr>
          <w:p w14:paraId="1B169291" w14:textId="77777777" w:rsidR="009D6CE2" w:rsidRPr="009A1E09" w:rsidRDefault="009D6CE2" w:rsidP="00802CD8">
            <w:pPr>
              <w:ind w:left="31"/>
              <w:jc w:val="both"/>
              <w:cnfStyle w:val="000000000000" w:firstRow="0" w:lastRow="0" w:firstColumn="0" w:lastColumn="0" w:oddVBand="0" w:evenVBand="0" w:oddHBand="0" w:evenHBand="0" w:firstRowFirstColumn="0" w:firstRowLastColumn="0" w:lastRowFirstColumn="0" w:lastRowLastColumn="0"/>
            </w:pPr>
            <w:r w:rsidRPr="009A1E09">
              <w:t>La gestione delle Conferenze dei Servizi</w:t>
            </w:r>
          </w:p>
        </w:tc>
      </w:tr>
      <w:tr w:rsidR="009D6CE2" w:rsidRPr="009A1E09" w14:paraId="7E333481" w14:textId="77777777" w:rsidTr="00802CD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495" w:type="dxa"/>
            <w:vMerge/>
            <w:tcBorders>
              <w:bottom w:val="single" w:sz="4" w:space="0" w:color="A8D08D" w:themeColor="accent6" w:themeTint="99"/>
            </w:tcBorders>
            <w:shd w:val="clear" w:color="auto" w:fill="auto"/>
          </w:tcPr>
          <w:p w14:paraId="6EC1A978" w14:textId="77777777" w:rsidR="009D6CE2" w:rsidRPr="009A1E09" w:rsidRDefault="009D6CE2" w:rsidP="00802CD8">
            <w:pPr>
              <w:jc w:val="both"/>
              <w:rPr>
                <w:i/>
              </w:rPr>
            </w:pPr>
          </w:p>
        </w:tc>
        <w:tc>
          <w:tcPr>
            <w:tcW w:w="2208" w:type="dxa"/>
            <w:vMerge/>
            <w:tcBorders>
              <w:bottom w:val="single" w:sz="4" w:space="0" w:color="A8D08D" w:themeColor="accent6" w:themeTint="99"/>
            </w:tcBorders>
            <w:shd w:val="clear" w:color="auto" w:fill="auto"/>
          </w:tcPr>
          <w:p w14:paraId="168F46F3" w14:textId="77777777" w:rsidR="009D6CE2" w:rsidRPr="009A1E09" w:rsidRDefault="009D6CE2" w:rsidP="00802CD8">
            <w:pPr>
              <w:jc w:val="both"/>
              <w:cnfStyle w:val="000000100000" w:firstRow="0" w:lastRow="0" w:firstColumn="0" w:lastColumn="0" w:oddVBand="0" w:evenVBand="0" w:oddHBand="1" w:evenHBand="0" w:firstRowFirstColumn="0" w:firstRowLastColumn="0" w:lastRowFirstColumn="0" w:lastRowLastColumn="0"/>
            </w:pPr>
          </w:p>
        </w:tc>
        <w:tc>
          <w:tcPr>
            <w:tcW w:w="4925" w:type="dxa"/>
            <w:tcBorders>
              <w:bottom w:val="single" w:sz="4" w:space="0" w:color="A8D08D" w:themeColor="accent6" w:themeTint="99"/>
            </w:tcBorders>
            <w:shd w:val="clear" w:color="auto" w:fill="auto"/>
          </w:tcPr>
          <w:p w14:paraId="11A1908D" w14:textId="77777777" w:rsidR="009D6CE2" w:rsidRPr="009A1E09" w:rsidRDefault="009D6CE2" w:rsidP="00802CD8">
            <w:pPr>
              <w:cnfStyle w:val="000000100000" w:firstRow="0" w:lastRow="0" w:firstColumn="0" w:lastColumn="0" w:oddVBand="0" w:evenVBand="0" w:oddHBand="1" w:evenHBand="0" w:firstRowFirstColumn="0" w:firstRowLastColumn="0" w:lastRowFirstColumn="0" w:lastRowLastColumn="0"/>
            </w:pPr>
            <w:r w:rsidRPr="009A1E09">
              <w:t>L’attivazione dei controlli di competenza dei Comuni</w:t>
            </w:r>
          </w:p>
        </w:tc>
      </w:tr>
      <w:tr w:rsidR="009D6CE2" w:rsidRPr="009A1E09" w14:paraId="3A5D45B0" w14:textId="77777777" w:rsidTr="00802CD8">
        <w:trPr>
          <w:trHeight w:val="619"/>
        </w:trPr>
        <w:tc>
          <w:tcPr>
            <w:cnfStyle w:val="001000000000" w:firstRow="0" w:lastRow="0" w:firstColumn="1" w:lastColumn="0" w:oddVBand="0" w:evenVBand="0" w:oddHBand="0" w:evenHBand="0" w:firstRowFirstColumn="0" w:firstRowLastColumn="0" w:lastRowFirstColumn="0" w:lastRowLastColumn="0"/>
            <w:tcW w:w="2495" w:type="dxa"/>
            <w:vMerge w:val="restart"/>
            <w:shd w:val="clear" w:color="auto" w:fill="E2EFD9" w:themeFill="accent6" w:themeFillTint="33"/>
          </w:tcPr>
          <w:p w14:paraId="0D723D6A" w14:textId="77777777" w:rsidR="009D6CE2" w:rsidRPr="009A1E09" w:rsidRDefault="009D6CE2" w:rsidP="00802CD8">
            <w:pPr>
              <w:jc w:val="both"/>
              <w:rPr>
                <w:i/>
              </w:rPr>
            </w:pPr>
            <w:r w:rsidRPr="009A1E09">
              <w:rPr>
                <w:b w:val="0"/>
                <w:i/>
              </w:rPr>
              <w:t>Incontri con Formez (online o in presenza)</w:t>
            </w:r>
          </w:p>
          <w:p w14:paraId="72AACB6B" w14:textId="77777777" w:rsidR="009D6CE2" w:rsidRPr="009A1E09" w:rsidRDefault="009D6CE2" w:rsidP="00802CD8">
            <w:pPr>
              <w:jc w:val="both"/>
              <w:rPr>
                <w:i/>
              </w:rPr>
            </w:pPr>
          </w:p>
          <w:p w14:paraId="1D4AC5C1" w14:textId="77777777" w:rsidR="009D6CE2" w:rsidRPr="009A1E09" w:rsidRDefault="009D6CE2" w:rsidP="00802CD8">
            <w:pPr>
              <w:jc w:val="both"/>
              <w:rPr>
                <w:i/>
              </w:rPr>
            </w:pPr>
          </w:p>
        </w:tc>
        <w:tc>
          <w:tcPr>
            <w:tcW w:w="2208" w:type="dxa"/>
            <w:vMerge w:val="restart"/>
            <w:shd w:val="clear" w:color="auto" w:fill="E2EFD9" w:themeFill="accent6" w:themeFillTint="33"/>
          </w:tcPr>
          <w:p w14:paraId="58913695" w14:textId="77777777" w:rsidR="009D6CE2" w:rsidRPr="009A1E09" w:rsidRDefault="009D6CE2" w:rsidP="00802CD8">
            <w:pPr>
              <w:jc w:val="both"/>
              <w:cnfStyle w:val="000000000000" w:firstRow="0" w:lastRow="0" w:firstColumn="0" w:lastColumn="0" w:oddVBand="0" w:evenVBand="0" w:oddHBand="0" w:evenHBand="0" w:firstRowFirstColumn="0" w:firstRowLastColumn="0" w:lastRowFirstColumn="0" w:lastRowLastColumn="0"/>
            </w:pPr>
            <w:r w:rsidRPr="009A1E09">
              <w:t>Incontri online e in presenza su aggiornamenti normativi specifici e risoluzione di casi pratici/laboratorio di condivisione buone prassi</w:t>
            </w:r>
          </w:p>
        </w:tc>
        <w:tc>
          <w:tcPr>
            <w:tcW w:w="4925" w:type="dxa"/>
            <w:shd w:val="clear" w:color="auto" w:fill="E2EFD9" w:themeFill="accent6" w:themeFillTint="33"/>
          </w:tcPr>
          <w:p w14:paraId="55E7D82E" w14:textId="77777777" w:rsidR="009D6CE2" w:rsidRPr="009A1E09" w:rsidRDefault="009D6CE2" w:rsidP="00802CD8">
            <w:pPr>
              <w:jc w:val="both"/>
              <w:cnfStyle w:val="000000000000" w:firstRow="0" w:lastRow="0" w:firstColumn="0" w:lastColumn="0" w:oddVBand="0" w:evenVBand="0" w:oddHBand="0" w:evenHBand="0" w:firstRowFirstColumn="0" w:firstRowLastColumn="0" w:lastRowFirstColumn="0" w:lastRowLastColumn="0"/>
            </w:pPr>
            <w:r w:rsidRPr="009A1E09">
              <w:t>Ambiente: es. l’AUA- VIA –VAS</w:t>
            </w:r>
          </w:p>
        </w:tc>
      </w:tr>
      <w:tr w:rsidR="009D6CE2" w:rsidRPr="009A1E09" w14:paraId="526A837F" w14:textId="77777777" w:rsidTr="00802CD8">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495" w:type="dxa"/>
            <w:vMerge/>
          </w:tcPr>
          <w:p w14:paraId="274736C6" w14:textId="77777777" w:rsidR="009D6CE2" w:rsidRPr="009A1E09" w:rsidRDefault="009D6CE2" w:rsidP="00802CD8">
            <w:pPr>
              <w:jc w:val="both"/>
              <w:rPr>
                <w:i/>
              </w:rPr>
            </w:pPr>
          </w:p>
        </w:tc>
        <w:tc>
          <w:tcPr>
            <w:tcW w:w="2208" w:type="dxa"/>
            <w:vMerge/>
          </w:tcPr>
          <w:p w14:paraId="720D087E" w14:textId="77777777" w:rsidR="009D6CE2" w:rsidRPr="009A1E09" w:rsidRDefault="009D6CE2" w:rsidP="00802CD8">
            <w:pPr>
              <w:jc w:val="both"/>
              <w:cnfStyle w:val="000000100000" w:firstRow="0" w:lastRow="0" w:firstColumn="0" w:lastColumn="0" w:oddVBand="0" w:evenVBand="0" w:oddHBand="1" w:evenHBand="0" w:firstRowFirstColumn="0" w:firstRowLastColumn="0" w:lastRowFirstColumn="0" w:lastRowLastColumn="0"/>
            </w:pPr>
          </w:p>
        </w:tc>
        <w:tc>
          <w:tcPr>
            <w:tcW w:w="4925" w:type="dxa"/>
          </w:tcPr>
          <w:p w14:paraId="790BBD4F" w14:textId="77777777" w:rsidR="009D6CE2" w:rsidRPr="009A1E09" w:rsidRDefault="009D6CE2" w:rsidP="00802CD8">
            <w:pPr>
              <w:jc w:val="both"/>
              <w:cnfStyle w:val="000000100000" w:firstRow="0" w:lastRow="0" w:firstColumn="0" w:lastColumn="0" w:oddVBand="0" w:evenVBand="0" w:oddHBand="1" w:evenHBand="0" w:firstRowFirstColumn="0" w:firstRowLastColumn="0" w:lastRowFirstColumn="0" w:lastRowLastColumn="0"/>
            </w:pPr>
            <w:r w:rsidRPr="009A1E09">
              <w:t>SUAP: es. Autorizzazioni Spettacoli regole e deroghe in corso – caso specifico</w:t>
            </w:r>
          </w:p>
        </w:tc>
      </w:tr>
      <w:tr w:rsidR="009D6CE2" w:rsidRPr="009A1E09" w14:paraId="0FB164BE" w14:textId="77777777" w:rsidTr="00802CD8">
        <w:trPr>
          <w:trHeight w:val="896"/>
        </w:trPr>
        <w:tc>
          <w:tcPr>
            <w:cnfStyle w:val="001000000000" w:firstRow="0" w:lastRow="0" w:firstColumn="1" w:lastColumn="0" w:oddVBand="0" w:evenVBand="0" w:oddHBand="0" w:evenHBand="0" w:firstRowFirstColumn="0" w:firstRowLastColumn="0" w:lastRowFirstColumn="0" w:lastRowLastColumn="0"/>
            <w:tcW w:w="2495" w:type="dxa"/>
            <w:tcBorders>
              <w:bottom w:val="single" w:sz="4" w:space="0" w:color="A8D08D" w:themeColor="accent6" w:themeTint="99"/>
            </w:tcBorders>
            <w:shd w:val="clear" w:color="auto" w:fill="auto"/>
          </w:tcPr>
          <w:p w14:paraId="5B438C75" w14:textId="77777777" w:rsidR="009D6CE2" w:rsidRPr="009A1E09" w:rsidRDefault="009D6CE2" w:rsidP="00802CD8">
            <w:pPr>
              <w:jc w:val="both"/>
              <w:rPr>
                <w:i/>
              </w:rPr>
            </w:pPr>
            <w:r w:rsidRPr="009A1E09">
              <w:rPr>
                <w:b w:val="0"/>
                <w:i/>
              </w:rPr>
              <w:t>Individuazione di iniziative sul territorio Regionale di riferimento (es. corsi/newsletter/incontri)</w:t>
            </w:r>
          </w:p>
        </w:tc>
        <w:tc>
          <w:tcPr>
            <w:tcW w:w="2208" w:type="dxa"/>
            <w:tcBorders>
              <w:bottom w:val="single" w:sz="4" w:space="0" w:color="A8D08D" w:themeColor="accent6" w:themeTint="99"/>
            </w:tcBorders>
            <w:shd w:val="clear" w:color="auto" w:fill="auto"/>
          </w:tcPr>
          <w:p w14:paraId="49703EDE" w14:textId="77777777" w:rsidR="009D6CE2" w:rsidRPr="009A1E09" w:rsidRDefault="009D6CE2" w:rsidP="003A745A">
            <w:pPr>
              <w:cnfStyle w:val="000000000000" w:firstRow="0" w:lastRow="0" w:firstColumn="0" w:lastColumn="0" w:oddVBand="0" w:evenVBand="0" w:oddHBand="0" w:evenHBand="0" w:firstRowFirstColumn="0" w:firstRowLastColumn="0" w:lastRowFirstColumn="0" w:lastRowLastColumn="0"/>
            </w:pPr>
            <w:r w:rsidRPr="009A1E09">
              <w:t>Mappatura opportunità sul territorio</w:t>
            </w:r>
          </w:p>
        </w:tc>
        <w:tc>
          <w:tcPr>
            <w:tcW w:w="4925" w:type="dxa"/>
            <w:tcBorders>
              <w:bottom w:val="single" w:sz="4" w:space="0" w:color="A8D08D" w:themeColor="accent6" w:themeTint="99"/>
            </w:tcBorders>
            <w:shd w:val="clear" w:color="auto" w:fill="auto"/>
          </w:tcPr>
          <w:p w14:paraId="7228A6BC" w14:textId="77777777" w:rsidR="009D6CE2" w:rsidRPr="009A1E09" w:rsidRDefault="009D6CE2" w:rsidP="00802CD8">
            <w:pPr>
              <w:cnfStyle w:val="000000000000" w:firstRow="0" w:lastRow="0" w:firstColumn="0" w:lastColumn="0" w:oddVBand="0" w:evenVBand="0" w:oddHBand="0" w:evenHBand="0" w:firstRowFirstColumn="0" w:firstRowLastColumn="0" w:lastRowFirstColumn="0" w:lastRowLastColumn="0"/>
            </w:pPr>
            <w:r w:rsidRPr="009A1E09">
              <w:t>Elaborazione e messa nella disponibilità dei Comuni di una “mappa” ragionata e linkabile di quanto già disponibile in Fvg relativamente ai fabbisogni segnalati e quindi in riferimento a specifiche tematiche: newsletter, analisi processi, percorsi formativi, Comunità di pratica, forum, ecc., e relativa iscrizione (es. come compilare domanda su portale regionale)</w:t>
            </w:r>
          </w:p>
          <w:p w14:paraId="1C915D34" w14:textId="77777777" w:rsidR="009D6CE2" w:rsidRPr="009A1E09" w:rsidRDefault="009D6CE2" w:rsidP="00802CD8">
            <w:pPr>
              <w:cnfStyle w:val="000000000000" w:firstRow="0" w:lastRow="0" w:firstColumn="0" w:lastColumn="0" w:oddVBand="0" w:evenVBand="0" w:oddHBand="0" w:evenHBand="0" w:firstRowFirstColumn="0" w:firstRowLastColumn="0" w:lastRowFirstColumn="0" w:lastRowLastColumn="0"/>
            </w:pPr>
          </w:p>
        </w:tc>
      </w:tr>
      <w:tr w:rsidR="009D6CE2" w:rsidRPr="009A1E09" w14:paraId="54D02D16" w14:textId="77777777" w:rsidTr="00802CD8">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495" w:type="dxa"/>
          </w:tcPr>
          <w:p w14:paraId="23728020" w14:textId="77777777" w:rsidR="009D6CE2" w:rsidRPr="009A1E09" w:rsidRDefault="009D6CE2" w:rsidP="00802CD8">
            <w:pPr>
              <w:jc w:val="both"/>
              <w:rPr>
                <w:i/>
              </w:rPr>
            </w:pPr>
            <w:r w:rsidRPr="009A1E09">
              <w:rPr>
                <w:b w:val="0"/>
                <w:i/>
              </w:rPr>
              <w:t>Individuazione rete dei referenti a livello Regionale</w:t>
            </w:r>
          </w:p>
        </w:tc>
        <w:tc>
          <w:tcPr>
            <w:tcW w:w="2208" w:type="dxa"/>
          </w:tcPr>
          <w:p w14:paraId="7AAA20D1" w14:textId="77777777" w:rsidR="009D6CE2" w:rsidRPr="009A1E09" w:rsidRDefault="009D6CE2" w:rsidP="00802CD8">
            <w:pPr>
              <w:jc w:val="both"/>
              <w:cnfStyle w:val="000000100000" w:firstRow="0" w:lastRow="0" w:firstColumn="0" w:lastColumn="0" w:oddVBand="0" w:evenVBand="0" w:oddHBand="1" w:evenHBand="0" w:firstRowFirstColumn="0" w:firstRowLastColumn="0" w:lastRowFirstColumn="0" w:lastRowLastColumn="0"/>
            </w:pPr>
            <w:r w:rsidRPr="009A1E09">
              <w:t>Mappatura contatti disponibili sul territorio</w:t>
            </w:r>
          </w:p>
        </w:tc>
        <w:tc>
          <w:tcPr>
            <w:tcW w:w="4925" w:type="dxa"/>
          </w:tcPr>
          <w:p w14:paraId="6BB9DFEB" w14:textId="77777777" w:rsidR="009D6CE2" w:rsidRPr="009A1E09" w:rsidRDefault="009D6CE2" w:rsidP="00802CD8">
            <w:pPr>
              <w:cnfStyle w:val="000000100000" w:firstRow="0" w:lastRow="0" w:firstColumn="0" w:lastColumn="0" w:oddVBand="0" w:evenVBand="0" w:oddHBand="1" w:evenHBand="0" w:firstRowFirstColumn="0" w:firstRowLastColumn="0" w:lastRowFirstColumn="0" w:lastRowLastColumn="0"/>
            </w:pPr>
            <w:r w:rsidRPr="009A1E09">
              <w:t>Mappatura contatti regionali con i quali confrontarsi in riferimento agli atti/procedimenti di interesse</w:t>
            </w:r>
          </w:p>
        </w:tc>
      </w:tr>
      <w:tr w:rsidR="009D6CE2" w:rsidRPr="009A1E09" w14:paraId="19A78277" w14:textId="77777777" w:rsidTr="00802CD8">
        <w:trPr>
          <w:trHeight w:val="1575"/>
        </w:trPr>
        <w:tc>
          <w:tcPr>
            <w:cnfStyle w:val="001000000000" w:firstRow="0" w:lastRow="0" w:firstColumn="1" w:lastColumn="0" w:oddVBand="0" w:evenVBand="0" w:oddHBand="0" w:evenHBand="0" w:firstRowFirstColumn="0" w:firstRowLastColumn="0" w:lastRowFirstColumn="0" w:lastRowLastColumn="0"/>
            <w:tcW w:w="2495" w:type="dxa"/>
            <w:vMerge w:val="restart"/>
            <w:shd w:val="clear" w:color="auto" w:fill="auto"/>
          </w:tcPr>
          <w:p w14:paraId="515E826D" w14:textId="77777777" w:rsidR="009D6CE2" w:rsidRPr="009A1E09" w:rsidRDefault="009D6CE2" w:rsidP="00802CD8">
            <w:pPr>
              <w:jc w:val="both"/>
              <w:rPr>
                <w:i/>
              </w:rPr>
            </w:pPr>
            <w:r w:rsidRPr="009A1E09">
              <w:rPr>
                <w:b w:val="0"/>
                <w:i/>
              </w:rPr>
              <w:t>Realizzazione di schemi/check list per materia</w:t>
            </w:r>
          </w:p>
        </w:tc>
        <w:tc>
          <w:tcPr>
            <w:tcW w:w="2208" w:type="dxa"/>
            <w:shd w:val="clear" w:color="auto" w:fill="auto"/>
          </w:tcPr>
          <w:p w14:paraId="31BE7CD8" w14:textId="77777777" w:rsidR="009D6CE2" w:rsidRPr="009A1E09" w:rsidRDefault="009D6CE2" w:rsidP="00802CD8">
            <w:pPr>
              <w:jc w:val="both"/>
              <w:cnfStyle w:val="000000000000" w:firstRow="0" w:lastRow="0" w:firstColumn="0" w:lastColumn="0" w:oddVBand="0" w:evenVBand="0" w:oddHBand="0" w:evenHBand="0" w:firstRowFirstColumn="0" w:firstRowLastColumn="0" w:lastRowFirstColumn="0" w:lastRowLastColumn="0"/>
            </w:pPr>
            <w:r w:rsidRPr="009A1E09">
              <w:t>Schemi procedimentali standard</w:t>
            </w:r>
          </w:p>
        </w:tc>
        <w:tc>
          <w:tcPr>
            <w:tcW w:w="4925" w:type="dxa"/>
            <w:shd w:val="clear" w:color="auto" w:fill="auto"/>
          </w:tcPr>
          <w:p w14:paraId="73C83DDC" w14:textId="3CD579D1" w:rsidR="009D6CE2" w:rsidRPr="009A1E09" w:rsidRDefault="009D6CE2" w:rsidP="00802CD8">
            <w:pPr>
              <w:jc w:val="both"/>
              <w:cnfStyle w:val="000000000000" w:firstRow="0" w:lastRow="0" w:firstColumn="0" w:lastColumn="0" w:oddVBand="0" w:evenVBand="0" w:oddHBand="0" w:evenHBand="0" w:firstRowFirstColumn="0" w:firstRowLastColumn="0" w:lastRowFirstColumn="0" w:lastRowLastColumn="0"/>
            </w:pPr>
            <w:r w:rsidRPr="009A1E09">
              <w:t>Elaborazione o comunque messa a disposizione dei Comuni di schemi procedimentali e schemi di atti da utilizzare come modelli di atti per le singole fasi dei processi amministrativi.</w:t>
            </w:r>
          </w:p>
          <w:p w14:paraId="63FA277E" w14:textId="77777777" w:rsidR="009D6CE2" w:rsidRPr="009A1E09" w:rsidRDefault="009D6CE2" w:rsidP="009D6CE2">
            <w:pPr>
              <w:pStyle w:val="Paragrafoelenco"/>
              <w:numPr>
                <w:ilvl w:val="0"/>
                <w:numId w:val="55"/>
              </w:numPr>
              <w:jc w:val="both"/>
              <w:cnfStyle w:val="000000000000" w:firstRow="0" w:lastRow="0" w:firstColumn="0" w:lastColumn="0" w:oddVBand="0" w:evenVBand="0" w:oddHBand="0" w:evenHBand="0" w:firstRowFirstColumn="0" w:firstRowLastColumn="0" w:lastRowFirstColumn="0" w:lastRowLastColumn="0"/>
              <w:rPr>
                <w:i/>
              </w:rPr>
            </w:pPr>
            <w:r w:rsidRPr="009A1E09">
              <w:rPr>
                <w:i/>
              </w:rPr>
              <w:t>Normativa SUAP</w:t>
            </w:r>
          </w:p>
          <w:p w14:paraId="0EC9EF4F" w14:textId="77777777" w:rsidR="009D6CE2" w:rsidRPr="009A1E09" w:rsidRDefault="009D6CE2" w:rsidP="009D6CE2">
            <w:pPr>
              <w:pStyle w:val="Paragrafoelenco"/>
              <w:numPr>
                <w:ilvl w:val="0"/>
                <w:numId w:val="55"/>
              </w:numPr>
              <w:jc w:val="both"/>
              <w:cnfStyle w:val="000000000000" w:firstRow="0" w:lastRow="0" w:firstColumn="0" w:lastColumn="0" w:oddVBand="0" w:evenVBand="0" w:oddHBand="0" w:evenHBand="0" w:firstRowFirstColumn="0" w:firstRowLastColumn="0" w:lastRowFirstColumn="0" w:lastRowLastColumn="0"/>
              <w:rPr>
                <w:i/>
              </w:rPr>
            </w:pPr>
            <w:r w:rsidRPr="009A1E09">
              <w:rPr>
                <w:i/>
              </w:rPr>
              <w:t>Autorizzazioni Ambientali VIA-VAS e deroghe in corso</w:t>
            </w:r>
          </w:p>
          <w:p w14:paraId="73EE57B4" w14:textId="77777777" w:rsidR="009D6CE2" w:rsidRPr="009A1E09" w:rsidRDefault="009D6CE2" w:rsidP="00802CD8">
            <w:pPr>
              <w:jc w:val="both"/>
              <w:cnfStyle w:val="000000000000" w:firstRow="0" w:lastRow="0" w:firstColumn="0" w:lastColumn="0" w:oddVBand="0" w:evenVBand="0" w:oddHBand="0" w:evenHBand="0" w:firstRowFirstColumn="0" w:firstRowLastColumn="0" w:lastRowFirstColumn="0" w:lastRowLastColumn="0"/>
            </w:pPr>
          </w:p>
        </w:tc>
      </w:tr>
      <w:tr w:rsidR="009D6CE2" w14:paraId="17ACA89F" w14:textId="77777777" w:rsidTr="00802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vMerge/>
            <w:shd w:val="clear" w:color="auto" w:fill="auto"/>
          </w:tcPr>
          <w:p w14:paraId="4A44BC43" w14:textId="77777777" w:rsidR="009D6CE2" w:rsidRPr="009A1E09" w:rsidRDefault="009D6CE2" w:rsidP="00802CD8">
            <w:pPr>
              <w:jc w:val="both"/>
            </w:pPr>
          </w:p>
        </w:tc>
        <w:tc>
          <w:tcPr>
            <w:tcW w:w="2208" w:type="dxa"/>
            <w:shd w:val="clear" w:color="auto" w:fill="auto"/>
          </w:tcPr>
          <w:p w14:paraId="49F7368C" w14:textId="77777777" w:rsidR="009D6CE2" w:rsidRPr="009A1E09" w:rsidRDefault="009D6CE2" w:rsidP="00802CD8">
            <w:pPr>
              <w:jc w:val="both"/>
              <w:cnfStyle w:val="000000100000" w:firstRow="0" w:lastRow="0" w:firstColumn="0" w:lastColumn="0" w:oddVBand="0" w:evenVBand="0" w:oddHBand="1" w:evenHBand="0" w:firstRowFirstColumn="0" w:firstRowLastColumn="0" w:lastRowFirstColumn="0" w:lastRowLastColumn="0"/>
            </w:pPr>
            <w:r w:rsidRPr="009A1E09">
              <w:t xml:space="preserve">Check list tematiche dei processi </w:t>
            </w:r>
          </w:p>
        </w:tc>
        <w:tc>
          <w:tcPr>
            <w:tcW w:w="4925" w:type="dxa"/>
            <w:shd w:val="clear" w:color="auto" w:fill="auto"/>
          </w:tcPr>
          <w:p w14:paraId="2BF47B64" w14:textId="77777777" w:rsidR="009D6CE2" w:rsidRPr="009A1E09" w:rsidRDefault="009D6CE2" w:rsidP="00802CD8">
            <w:pPr>
              <w:jc w:val="both"/>
              <w:cnfStyle w:val="000000100000" w:firstRow="0" w:lastRow="0" w:firstColumn="0" w:lastColumn="0" w:oddVBand="0" w:evenVBand="0" w:oddHBand="1" w:evenHBand="0" w:firstRowFirstColumn="0" w:firstRowLastColumn="0" w:lastRowFirstColumn="0" w:lastRowLastColumn="0"/>
            </w:pPr>
            <w:r w:rsidRPr="009A1E09">
              <w:t>Elaborazione - e messa in disponibilità dei Comuni - di check list tematiche che possano fungere da istanza di controllo per verificare di aver proceduto correttamente in termini di tempistiche, soggetti coinvolti, output, ecc.</w:t>
            </w:r>
          </w:p>
          <w:p w14:paraId="5D2E7FB2" w14:textId="77777777" w:rsidR="009D6CE2" w:rsidRPr="009A1E09" w:rsidRDefault="009D6CE2" w:rsidP="00802CD8">
            <w:pPr>
              <w:jc w:val="both"/>
              <w:cnfStyle w:val="000000100000" w:firstRow="0" w:lastRow="0" w:firstColumn="0" w:lastColumn="0" w:oddVBand="0" w:evenVBand="0" w:oddHBand="1" w:evenHBand="0" w:firstRowFirstColumn="0" w:firstRowLastColumn="0" w:lastRowFirstColumn="0" w:lastRowLastColumn="0"/>
            </w:pPr>
          </w:p>
          <w:p w14:paraId="5BE5BDBB" w14:textId="77777777" w:rsidR="009D6CE2" w:rsidRPr="009A1E09" w:rsidRDefault="009D6CE2" w:rsidP="00802CD8">
            <w:pPr>
              <w:cnfStyle w:val="000000100000" w:firstRow="0" w:lastRow="0" w:firstColumn="0" w:lastColumn="0" w:oddVBand="0" w:evenVBand="0" w:oddHBand="1" w:evenHBand="0" w:firstRowFirstColumn="0" w:firstRowLastColumn="0" w:lastRowFirstColumn="0" w:lastRowLastColumn="0"/>
            </w:pPr>
            <w:r w:rsidRPr="009A1E09">
              <w:t>Specifico riferimento a Occupazione suolo pubblico</w:t>
            </w:r>
          </w:p>
        </w:tc>
      </w:tr>
    </w:tbl>
    <w:p w14:paraId="55CD8EA3" w14:textId="77777777" w:rsidR="009D6CE2" w:rsidRDefault="009D6CE2" w:rsidP="009D6CE2">
      <w:pPr>
        <w:widowControl w:val="0"/>
        <w:spacing w:before="120" w:after="0" w:line="264" w:lineRule="auto"/>
        <w:jc w:val="both"/>
        <w:rPr>
          <w:rFonts w:ascii="Calibri" w:hAnsi="Calibri" w:cs="Calibri"/>
          <w:sz w:val="24"/>
          <w:szCs w:val="24"/>
        </w:rPr>
      </w:pPr>
    </w:p>
    <w:tbl>
      <w:tblPr>
        <w:tblStyle w:val="Tabellagriglia4-colore2"/>
        <w:tblW w:w="0" w:type="auto"/>
        <w:tblLook w:val="04A0" w:firstRow="1" w:lastRow="0" w:firstColumn="1" w:lastColumn="0" w:noHBand="0" w:noVBand="1"/>
      </w:tblPr>
      <w:tblGrid>
        <w:gridCol w:w="2003"/>
        <w:gridCol w:w="1922"/>
        <w:gridCol w:w="5703"/>
      </w:tblGrid>
      <w:tr w:rsidR="009D6CE2" w14:paraId="1449BDA5" w14:textId="77777777" w:rsidTr="003A7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49E5E9DE" w14:textId="77777777" w:rsidR="009D6CE2" w:rsidRPr="000463D5" w:rsidRDefault="009D6CE2" w:rsidP="00802CD8">
            <w:pPr>
              <w:jc w:val="center"/>
              <w:rPr>
                <w:sz w:val="32"/>
                <w:szCs w:val="32"/>
              </w:rPr>
            </w:pPr>
            <w:r w:rsidRPr="000463D5">
              <w:rPr>
                <w:sz w:val="32"/>
                <w:szCs w:val="32"/>
              </w:rPr>
              <w:t xml:space="preserve">ATTIVITA’ </w:t>
            </w:r>
            <w:r>
              <w:rPr>
                <w:sz w:val="32"/>
                <w:szCs w:val="32"/>
              </w:rPr>
              <w:t>INDIVIDUALI</w:t>
            </w:r>
          </w:p>
        </w:tc>
      </w:tr>
      <w:tr w:rsidR="009D6CE2" w14:paraId="3F5573EA" w14:textId="77777777" w:rsidTr="003A7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6BFD2E2B" w14:textId="77777777" w:rsidR="009D6CE2" w:rsidRDefault="009D6CE2" w:rsidP="00802CD8">
            <w:r>
              <w:t>Rif. Attività - piano di lavoro</w:t>
            </w:r>
          </w:p>
        </w:tc>
        <w:tc>
          <w:tcPr>
            <w:tcW w:w="1922" w:type="dxa"/>
          </w:tcPr>
          <w:p w14:paraId="6AE10F8B" w14:textId="77777777" w:rsidR="009D6CE2" w:rsidRPr="00C64FA1" w:rsidRDefault="009D6CE2" w:rsidP="00802CD8">
            <w:pPr>
              <w:cnfStyle w:val="000000100000" w:firstRow="0" w:lastRow="0" w:firstColumn="0" w:lastColumn="0" w:oddVBand="0" w:evenVBand="0" w:oddHBand="1" w:evenHBand="0" w:firstRowFirstColumn="0" w:firstRowLastColumn="0" w:lastRowFirstColumn="0" w:lastRowLastColumn="0"/>
              <w:rPr>
                <w:b/>
              </w:rPr>
            </w:pPr>
            <w:r w:rsidRPr="00C64FA1">
              <w:rPr>
                <w:b/>
              </w:rPr>
              <w:t>Comune</w:t>
            </w:r>
          </w:p>
        </w:tc>
        <w:tc>
          <w:tcPr>
            <w:tcW w:w="5703" w:type="dxa"/>
          </w:tcPr>
          <w:p w14:paraId="571E454D" w14:textId="77777777" w:rsidR="009D6CE2" w:rsidRPr="00C64FA1" w:rsidRDefault="009D6CE2" w:rsidP="00802CD8">
            <w:pPr>
              <w:cnfStyle w:val="000000100000" w:firstRow="0" w:lastRow="0" w:firstColumn="0" w:lastColumn="0" w:oddVBand="0" w:evenVBand="0" w:oddHBand="1" w:evenHBand="0" w:firstRowFirstColumn="0" w:firstRowLastColumn="0" w:lastRowFirstColumn="0" w:lastRowLastColumn="0"/>
              <w:rPr>
                <w:b/>
              </w:rPr>
            </w:pPr>
            <w:r w:rsidRPr="00C64FA1">
              <w:rPr>
                <w:b/>
              </w:rPr>
              <w:t>Attività/descrizione</w:t>
            </w:r>
          </w:p>
        </w:tc>
      </w:tr>
      <w:tr w:rsidR="009D6CE2" w14:paraId="752B6EB4" w14:textId="77777777" w:rsidTr="003A745A">
        <w:trPr>
          <w:trHeight w:val="338"/>
        </w:trPr>
        <w:tc>
          <w:tcPr>
            <w:cnfStyle w:val="001000000000" w:firstRow="0" w:lastRow="0" w:firstColumn="1" w:lastColumn="0" w:oddVBand="0" w:evenVBand="0" w:oddHBand="0" w:evenHBand="0" w:firstRowFirstColumn="0" w:firstRowLastColumn="0" w:lastRowFirstColumn="0" w:lastRowLastColumn="0"/>
            <w:tcW w:w="2003" w:type="dxa"/>
          </w:tcPr>
          <w:p w14:paraId="4C4CA2C9" w14:textId="77777777" w:rsidR="009D6CE2" w:rsidRPr="000463D5" w:rsidRDefault="009D6CE2" w:rsidP="00802CD8">
            <w:r>
              <w:rPr>
                <w:b w:val="0"/>
                <w:i/>
              </w:rPr>
              <w:t>Impostazione mappatura e schemi di semplificazione</w:t>
            </w:r>
          </w:p>
        </w:tc>
        <w:tc>
          <w:tcPr>
            <w:tcW w:w="1922" w:type="dxa"/>
            <w:vMerge w:val="restart"/>
          </w:tcPr>
          <w:p w14:paraId="330DDD80" w14:textId="47D67023" w:rsidR="009D6CE2" w:rsidRPr="000463D5" w:rsidRDefault="002750DC" w:rsidP="00FF4757">
            <w:pPr>
              <w:cnfStyle w:val="000000000000" w:firstRow="0" w:lastRow="0" w:firstColumn="0" w:lastColumn="0" w:oddVBand="0" w:evenVBand="0" w:oddHBand="0" w:evenHBand="0" w:firstRowFirstColumn="0" w:firstRowLastColumn="0" w:lastRowFirstColumn="0" w:lastRowLastColumn="0"/>
              <w:rPr>
                <w:b/>
                <w:bCs/>
              </w:rPr>
            </w:pPr>
            <w:r>
              <w:t>Colloredo di Mont</w:t>
            </w:r>
            <w:r w:rsidR="00FF4757">
              <w:t>e</w:t>
            </w:r>
            <w:r>
              <w:t xml:space="preserve"> Albano </w:t>
            </w:r>
          </w:p>
        </w:tc>
        <w:tc>
          <w:tcPr>
            <w:tcW w:w="5703" w:type="dxa"/>
          </w:tcPr>
          <w:p w14:paraId="35F7413B" w14:textId="77777777" w:rsidR="009D6CE2" w:rsidRPr="0055518C" w:rsidRDefault="009D6CE2" w:rsidP="00802CD8">
            <w:pPr>
              <w:pStyle w:val="Paragrafoelenco"/>
              <w:ind w:left="0"/>
              <w:jc w:val="both"/>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55518C">
              <w:t xml:space="preserve">Mappatura processi/Schemi </w:t>
            </w:r>
            <w:r w:rsidRPr="0055518C">
              <w:rPr>
                <w:rFonts w:cstheme="minorHAnsi"/>
                <w:i/>
              </w:rPr>
              <w:t>Commissione di vigilanza sui locali di pubblico spettacolo (compreso eventi/sagre</w:t>
            </w:r>
            <w:r w:rsidRPr="0055518C">
              <w:rPr>
                <w:rFonts w:cstheme="minorHAnsi"/>
                <w:i/>
                <w:sz w:val="24"/>
                <w:szCs w:val="24"/>
              </w:rPr>
              <w:t>)</w:t>
            </w:r>
          </w:p>
          <w:p w14:paraId="698E4415" w14:textId="77777777" w:rsidR="009D6CE2" w:rsidRPr="0055518C" w:rsidRDefault="009D6CE2" w:rsidP="00802CD8">
            <w:pPr>
              <w:cnfStyle w:val="000000000000" w:firstRow="0" w:lastRow="0" w:firstColumn="0" w:lastColumn="0" w:oddVBand="0" w:evenVBand="0" w:oddHBand="0" w:evenHBand="0" w:firstRowFirstColumn="0" w:firstRowLastColumn="0" w:lastRowFirstColumn="0" w:lastRowLastColumn="0"/>
            </w:pPr>
          </w:p>
          <w:p w14:paraId="4772930D" w14:textId="77777777" w:rsidR="009D6CE2" w:rsidRDefault="009D6CE2" w:rsidP="00802CD8">
            <w:pPr>
              <w:cnfStyle w:val="000000000000" w:firstRow="0" w:lastRow="0" w:firstColumn="0" w:lastColumn="0" w:oddVBand="0" w:evenVBand="0" w:oddHBand="0" w:evenHBand="0" w:firstRowFirstColumn="0" w:firstRowLastColumn="0" w:lastRowFirstColumn="0" w:lastRowLastColumn="0"/>
            </w:pPr>
            <w:r w:rsidRPr="0055518C">
              <w:t>Messa in disponibilità di schemi operativi/preimpostati per istruttorie/check list su tempistiche di riscontro da enti terzi</w:t>
            </w:r>
          </w:p>
          <w:p w14:paraId="007493E6" w14:textId="77777777" w:rsidR="00AF53A3" w:rsidRDefault="00AF53A3" w:rsidP="00802CD8">
            <w:pPr>
              <w:cnfStyle w:val="000000000000" w:firstRow="0" w:lastRow="0" w:firstColumn="0" w:lastColumn="0" w:oddVBand="0" w:evenVBand="0" w:oddHBand="0" w:evenHBand="0" w:firstRowFirstColumn="0" w:firstRowLastColumn="0" w:lastRowFirstColumn="0" w:lastRowLastColumn="0"/>
              <w:rPr>
                <w:highlight w:val="yellow"/>
              </w:rPr>
            </w:pPr>
          </w:p>
          <w:p w14:paraId="157B84C1" w14:textId="7C71EBDE" w:rsidR="00AF53A3" w:rsidRDefault="00AF53A3" w:rsidP="00AF53A3">
            <w:pPr>
              <w:cnfStyle w:val="000000000000" w:firstRow="0" w:lastRow="0" w:firstColumn="0" w:lastColumn="0" w:oddVBand="0" w:evenVBand="0" w:oddHBand="0" w:evenHBand="0" w:firstRowFirstColumn="0" w:firstRowLastColumn="0" w:lastRowFirstColumn="0" w:lastRowLastColumn="0"/>
            </w:pPr>
            <w:r w:rsidRPr="0055518C">
              <w:t xml:space="preserve">Messa in disponibilità di schemi operativi/preimpostati per </w:t>
            </w:r>
            <w:r>
              <w:t>g</w:t>
            </w:r>
            <w:r w:rsidRPr="00AF53A3">
              <w:t>are appalto servizi e lavoro</w:t>
            </w:r>
          </w:p>
          <w:p w14:paraId="11D6B6B1" w14:textId="77777777" w:rsidR="00AF53A3" w:rsidRPr="002750DC" w:rsidRDefault="00AF53A3" w:rsidP="00802CD8">
            <w:pPr>
              <w:cnfStyle w:val="000000000000" w:firstRow="0" w:lastRow="0" w:firstColumn="0" w:lastColumn="0" w:oddVBand="0" w:evenVBand="0" w:oddHBand="0" w:evenHBand="0" w:firstRowFirstColumn="0" w:firstRowLastColumn="0" w:lastRowFirstColumn="0" w:lastRowLastColumn="0"/>
              <w:rPr>
                <w:highlight w:val="yellow"/>
              </w:rPr>
            </w:pPr>
          </w:p>
        </w:tc>
      </w:tr>
      <w:tr w:rsidR="009D6CE2" w14:paraId="6C968EB6" w14:textId="77777777" w:rsidTr="003A745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03" w:type="dxa"/>
          </w:tcPr>
          <w:p w14:paraId="1E42D765" w14:textId="77777777" w:rsidR="009D6CE2" w:rsidRPr="005314B8" w:rsidRDefault="009D6CE2" w:rsidP="00802CD8">
            <w:pPr>
              <w:rPr>
                <w:b w:val="0"/>
                <w:i/>
              </w:rPr>
            </w:pPr>
            <w:r w:rsidRPr="005314B8">
              <w:rPr>
                <w:rFonts w:asciiTheme="minorHAnsi" w:hAnsiTheme="minorHAnsi" w:cstheme="minorHAnsi"/>
                <w:b w:val="0"/>
                <w:i/>
              </w:rPr>
              <w:t>Impostazione di strutture di schemi di regolamenti</w:t>
            </w:r>
          </w:p>
        </w:tc>
        <w:tc>
          <w:tcPr>
            <w:tcW w:w="1922" w:type="dxa"/>
            <w:vMerge/>
          </w:tcPr>
          <w:p w14:paraId="054DF5AB" w14:textId="77777777" w:rsidR="009D6CE2" w:rsidRPr="000463D5" w:rsidRDefault="009D6CE2" w:rsidP="00802CD8">
            <w:pPr>
              <w:cnfStyle w:val="000000100000" w:firstRow="0" w:lastRow="0" w:firstColumn="0" w:lastColumn="0" w:oddVBand="0" w:evenVBand="0" w:oddHBand="1" w:evenHBand="0" w:firstRowFirstColumn="0" w:firstRowLastColumn="0" w:lastRowFirstColumn="0" w:lastRowLastColumn="0"/>
            </w:pPr>
          </w:p>
        </w:tc>
        <w:tc>
          <w:tcPr>
            <w:tcW w:w="5703" w:type="dxa"/>
          </w:tcPr>
          <w:p w14:paraId="1AD64889" w14:textId="77777777" w:rsidR="009D6CE2" w:rsidRPr="002750DC" w:rsidRDefault="009D6CE2" w:rsidP="00802CD8">
            <w:pPr>
              <w:cnfStyle w:val="000000100000" w:firstRow="0" w:lastRow="0" w:firstColumn="0" w:lastColumn="0" w:oddVBand="0" w:evenVBand="0" w:oddHBand="1" w:evenHBand="0" w:firstRowFirstColumn="0" w:firstRowLastColumn="0" w:lastRowFirstColumn="0" w:lastRowLastColumn="0"/>
              <w:rPr>
                <w:highlight w:val="yellow"/>
              </w:rPr>
            </w:pPr>
          </w:p>
          <w:p w14:paraId="46EA6283" w14:textId="4A4682D1" w:rsidR="00F32B14" w:rsidRPr="0055518C" w:rsidRDefault="00F32B14" w:rsidP="00F32B14">
            <w:pPr>
              <w:cnfStyle w:val="000000100000" w:firstRow="0" w:lastRow="0" w:firstColumn="0" w:lastColumn="0" w:oddVBand="0" w:evenVBand="0" w:oddHBand="1" w:evenHBand="0" w:firstRowFirstColumn="0" w:firstRowLastColumn="0" w:lastRowFirstColumn="0" w:lastRowLastColumn="0"/>
            </w:pPr>
            <w:r w:rsidRPr="0055518C">
              <w:t>Bozza regolamento SUAP</w:t>
            </w:r>
          </w:p>
          <w:p w14:paraId="7F614AC0" w14:textId="77777777" w:rsidR="00F32B14" w:rsidRPr="0055518C" w:rsidRDefault="00F32B14" w:rsidP="00802CD8">
            <w:pPr>
              <w:cnfStyle w:val="000000100000" w:firstRow="0" w:lastRow="0" w:firstColumn="0" w:lastColumn="0" w:oddVBand="0" w:evenVBand="0" w:oddHBand="1" w:evenHBand="0" w:firstRowFirstColumn="0" w:firstRowLastColumn="0" w:lastRowFirstColumn="0" w:lastRowLastColumn="0"/>
            </w:pPr>
          </w:p>
          <w:p w14:paraId="29A97814" w14:textId="6D8D693D" w:rsidR="009D6CE2" w:rsidRPr="0055518C" w:rsidRDefault="009D6CE2" w:rsidP="00802CD8">
            <w:pPr>
              <w:cnfStyle w:val="000000100000" w:firstRow="0" w:lastRow="0" w:firstColumn="0" w:lastColumn="0" w:oddVBand="0" w:evenVBand="0" w:oddHBand="1" w:evenHBand="0" w:firstRowFirstColumn="0" w:firstRowLastColumn="0" w:lastRowFirstColumn="0" w:lastRowLastColumn="0"/>
            </w:pPr>
            <w:r w:rsidRPr="0055518C">
              <w:t>Bozza Regolamento Commissione di vigilanza sui locali di pubblico spettacolo e relativa Modulistica</w:t>
            </w:r>
          </w:p>
          <w:p w14:paraId="6570559B" w14:textId="77777777" w:rsidR="009D6CE2" w:rsidRPr="00AF53A3" w:rsidRDefault="009D6CE2" w:rsidP="00802CD8">
            <w:pPr>
              <w:cnfStyle w:val="000000100000" w:firstRow="0" w:lastRow="0" w:firstColumn="0" w:lastColumn="0" w:oddVBand="0" w:evenVBand="0" w:oddHBand="1" w:evenHBand="0" w:firstRowFirstColumn="0" w:firstRowLastColumn="0" w:lastRowFirstColumn="0" w:lastRowLastColumn="0"/>
            </w:pPr>
          </w:p>
          <w:p w14:paraId="2190F9F2" w14:textId="100430A2" w:rsidR="009D6CE2" w:rsidRPr="00AF53A3" w:rsidRDefault="00AF53A3" w:rsidP="00802CD8">
            <w:pPr>
              <w:pStyle w:val="Paragrafoelenco"/>
              <w:ind w:left="0"/>
              <w:cnfStyle w:val="000000100000" w:firstRow="0" w:lastRow="0" w:firstColumn="0" w:lastColumn="0" w:oddVBand="0" w:evenVBand="0" w:oddHBand="1" w:evenHBand="0" w:firstRowFirstColumn="0" w:firstRowLastColumn="0" w:lastRowFirstColumn="0" w:lastRowLastColumn="0"/>
            </w:pPr>
            <w:r w:rsidRPr="00AF53A3">
              <w:t>Bozza regolamento suddivisione incentivi</w:t>
            </w:r>
          </w:p>
          <w:p w14:paraId="51D17C33" w14:textId="77777777" w:rsidR="009D6CE2" w:rsidRPr="002750DC" w:rsidRDefault="009D6CE2" w:rsidP="00802CD8">
            <w:pPr>
              <w:cnfStyle w:val="000000100000" w:firstRow="0" w:lastRow="0" w:firstColumn="0" w:lastColumn="0" w:oddVBand="0" w:evenVBand="0" w:oddHBand="1" w:evenHBand="0" w:firstRowFirstColumn="0" w:firstRowLastColumn="0" w:lastRowFirstColumn="0" w:lastRowLastColumn="0"/>
              <w:rPr>
                <w:highlight w:val="yellow"/>
              </w:rPr>
            </w:pPr>
          </w:p>
        </w:tc>
      </w:tr>
    </w:tbl>
    <w:p w14:paraId="66EDC251" w14:textId="77777777" w:rsidR="009D6CE2" w:rsidRPr="00DF1E3F" w:rsidRDefault="009D6CE2" w:rsidP="009D6CE2">
      <w:pPr>
        <w:widowControl w:val="0"/>
        <w:spacing w:before="120" w:after="0" w:line="264" w:lineRule="auto"/>
        <w:jc w:val="both"/>
        <w:rPr>
          <w:rFonts w:ascii="Calibri" w:hAnsi="Calibri" w:cs="Calibri"/>
          <w:sz w:val="24"/>
          <w:szCs w:val="24"/>
        </w:rPr>
      </w:pPr>
    </w:p>
    <w:p w14:paraId="3D0324EC" w14:textId="77777777" w:rsidR="00AF53A3" w:rsidRPr="00E0334F" w:rsidRDefault="00AF53A3" w:rsidP="00AF53A3">
      <w:pPr>
        <w:pStyle w:val="Paragrafoelenco"/>
        <w:widowControl w:val="0"/>
        <w:spacing w:before="240" w:after="0" w:line="264" w:lineRule="auto"/>
        <w:ind w:left="1134"/>
        <w:jc w:val="both"/>
        <w:rPr>
          <w:rFonts w:cstheme="minorHAnsi"/>
          <w:sz w:val="24"/>
          <w:szCs w:val="24"/>
        </w:rPr>
      </w:pPr>
    </w:p>
    <w:p w14:paraId="3CAC4175" w14:textId="77777777" w:rsidR="00AF53A3" w:rsidRPr="00E0334F" w:rsidRDefault="00AF53A3" w:rsidP="00AF53A3">
      <w:pPr>
        <w:pStyle w:val="Paragrafoelenco"/>
        <w:widowControl w:val="0"/>
        <w:spacing w:before="240" w:after="0" w:line="264" w:lineRule="auto"/>
        <w:ind w:left="1134"/>
        <w:jc w:val="both"/>
        <w:rPr>
          <w:rFonts w:cstheme="minorHAnsi"/>
          <w:sz w:val="24"/>
          <w:szCs w:val="24"/>
        </w:rPr>
      </w:pPr>
    </w:p>
    <w:p w14:paraId="59B48804" w14:textId="77777777" w:rsidR="008F47B8" w:rsidRPr="00DF1E3F" w:rsidRDefault="008F47B8" w:rsidP="009D6CE2">
      <w:pPr>
        <w:spacing w:before="60" w:after="0" w:line="240" w:lineRule="auto"/>
        <w:rPr>
          <w:rFonts w:ascii="Calibri" w:hAnsi="Calibri" w:cs="Calibri"/>
          <w:sz w:val="24"/>
          <w:szCs w:val="24"/>
        </w:rPr>
      </w:pPr>
    </w:p>
    <w:sectPr w:rsidR="008F47B8" w:rsidRPr="00DF1E3F" w:rsidSect="00E831AB">
      <w:headerReference w:type="default" r:id="rId23"/>
      <w:footerReference w:type="default" r:id="rId24"/>
      <w:headerReference w:type="first" r:id="rId25"/>
      <w:footerReference w:type="first" r:id="rId26"/>
      <w:pgSz w:w="11906" w:h="16838" w:code="9"/>
      <w:pgMar w:top="1560" w:right="1134" w:bottom="851" w:left="1134" w:header="454"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E889" w14:textId="77777777" w:rsidR="00E831AB" w:rsidRDefault="00E831AB" w:rsidP="00E4389B">
      <w:pPr>
        <w:spacing w:after="0" w:line="240" w:lineRule="auto"/>
      </w:pPr>
      <w:r>
        <w:separator/>
      </w:r>
    </w:p>
  </w:endnote>
  <w:endnote w:type="continuationSeparator" w:id="0">
    <w:p w14:paraId="5D2A0010" w14:textId="77777777" w:rsidR="00E831AB" w:rsidRDefault="00E831AB" w:rsidP="00E4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Calibri"/>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836774"/>
      <w:docPartObj>
        <w:docPartGallery w:val="Page Numbers (Bottom of Page)"/>
        <w:docPartUnique/>
      </w:docPartObj>
    </w:sdtPr>
    <w:sdtEndPr>
      <w:rPr>
        <w:rFonts w:ascii="Calibri" w:hAnsi="Calibri" w:cs="Calibri"/>
        <w:sz w:val="20"/>
        <w:szCs w:val="20"/>
      </w:rPr>
    </w:sdtEndPr>
    <w:sdtContent>
      <w:p w14:paraId="540867C3" w14:textId="25859302" w:rsidR="00846265" w:rsidRPr="00760EF6" w:rsidRDefault="00846265">
        <w:pPr>
          <w:pStyle w:val="Pidipagina"/>
          <w:jc w:val="right"/>
          <w:rPr>
            <w:rFonts w:ascii="Calibri" w:hAnsi="Calibri" w:cs="Calibri"/>
            <w:sz w:val="20"/>
            <w:szCs w:val="20"/>
          </w:rPr>
        </w:pPr>
        <w:r>
          <w:rPr>
            <w:noProof/>
            <w:lang w:eastAsia="it-IT"/>
          </w:rPr>
          <w:drawing>
            <wp:inline distT="0" distB="0" distL="0" distR="0" wp14:anchorId="4116688C" wp14:editId="366DB844">
              <wp:extent cx="1455420" cy="690199"/>
              <wp:effectExtent l="0" t="0" r="0" b="0"/>
              <wp:docPr id="939032429" name="Immagine 939032429"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22907" name="Immagine 1" descr="Immagine che contiene testo, Carattere, logo, Elementi grafici&#10;&#10;Descrizione generata automaticamente"/>
                      <pic:cNvPicPr/>
                    </pic:nvPicPr>
                    <pic:blipFill>
                      <a:blip r:embed="rId1"/>
                      <a:stretch>
                        <a:fillRect/>
                      </a:stretch>
                    </pic:blipFill>
                    <pic:spPr>
                      <a:xfrm>
                        <a:off x="0" y="0"/>
                        <a:ext cx="1514875" cy="718394"/>
                      </a:xfrm>
                      <a:prstGeom prst="rect">
                        <a:avLst/>
                      </a:prstGeom>
                    </pic:spPr>
                  </pic:pic>
                </a:graphicData>
              </a:graphic>
            </wp:inline>
          </w:drawing>
        </w:r>
        <w:r w:rsidRPr="00760EF6">
          <w:rPr>
            <w:rFonts w:ascii="Calibri" w:hAnsi="Calibri" w:cs="Calibri"/>
            <w:sz w:val="20"/>
            <w:szCs w:val="20"/>
          </w:rPr>
          <w:fldChar w:fldCharType="begin"/>
        </w:r>
        <w:r w:rsidRPr="00760EF6">
          <w:rPr>
            <w:rFonts w:ascii="Calibri" w:hAnsi="Calibri" w:cs="Calibri"/>
            <w:sz w:val="20"/>
            <w:szCs w:val="20"/>
          </w:rPr>
          <w:instrText>PAGE   \* MERGEFORMAT</w:instrText>
        </w:r>
        <w:r w:rsidRPr="00760EF6">
          <w:rPr>
            <w:rFonts w:ascii="Calibri" w:hAnsi="Calibri" w:cs="Calibri"/>
            <w:sz w:val="20"/>
            <w:szCs w:val="20"/>
          </w:rPr>
          <w:fldChar w:fldCharType="separate"/>
        </w:r>
        <w:r w:rsidR="00AB685D">
          <w:rPr>
            <w:rFonts w:ascii="Calibri" w:hAnsi="Calibri" w:cs="Calibri"/>
            <w:noProof/>
            <w:sz w:val="20"/>
            <w:szCs w:val="20"/>
          </w:rPr>
          <w:t>20</w:t>
        </w:r>
        <w:r w:rsidRPr="00760EF6">
          <w:rPr>
            <w:rFonts w:ascii="Calibri" w:hAnsi="Calibri" w:cs="Calibr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032" w14:textId="50DCDF80" w:rsidR="00846265" w:rsidRDefault="00846265" w:rsidP="003A745A">
    <w:pPr>
      <w:pStyle w:val="Pidipagina"/>
      <w:jc w:val="right"/>
    </w:pPr>
    <w:r>
      <w:rPr>
        <w:noProof/>
        <w:lang w:eastAsia="it-IT"/>
      </w:rPr>
      <w:drawing>
        <wp:inline distT="0" distB="0" distL="0" distR="0" wp14:anchorId="4477136E" wp14:editId="27314C50">
          <wp:extent cx="1455420" cy="690199"/>
          <wp:effectExtent l="0" t="0" r="0" b="0"/>
          <wp:docPr id="939032433" name="Immagine 93903243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22907" name="Immagine 1" descr="Immagine che contiene testo, Carattere, logo, Elementi grafici&#10;&#10;Descrizione generata automaticamente"/>
                  <pic:cNvPicPr/>
                </pic:nvPicPr>
                <pic:blipFill>
                  <a:blip r:embed="rId1"/>
                  <a:stretch>
                    <a:fillRect/>
                  </a:stretch>
                </pic:blipFill>
                <pic:spPr>
                  <a:xfrm>
                    <a:off x="0" y="0"/>
                    <a:ext cx="1514875" cy="718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0558" w14:textId="77777777" w:rsidR="00E831AB" w:rsidRDefault="00E831AB" w:rsidP="00E4389B">
      <w:pPr>
        <w:spacing w:after="0" w:line="240" w:lineRule="auto"/>
      </w:pPr>
      <w:r>
        <w:separator/>
      </w:r>
    </w:p>
  </w:footnote>
  <w:footnote w:type="continuationSeparator" w:id="0">
    <w:p w14:paraId="2BA33C9A" w14:textId="77777777" w:rsidR="00E831AB" w:rsidRDefault="00E831AB" w:rsidP="00E43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00A3" w14:textId="5AA35320" w:rsidR="00846265" w:rsidRPr="00B325CE" w:rsidRDefault="00846265" w:rsidP="00B325CE">
    <w:pPr>
      <w:spacing w:before="720" w:after="0" w:line="240" w:lineRule="auto"/>
      <w:rPr>
        <w:rFonts w:ascii="Calibri" w:hAnsi="Calibri" w:cstheme="minorHAnsi"/>
        <w:b/>
        <w:bCs/>
        <w:i/>
        <w:iCs/>
        <w:sz w:val="18"/>
        <w:szCs w:val="18"/>
      </w:rPr>
    </w:pPr>
    <w:r>
      <w:rPr>
        <w:noProof/>
        <w:lang w:eastAsia="it-IT"/>
      </w:rPr>
      <w:drawing>
        <wp:anchor distT="0" distB="0" distL="114300" distR="114300" simplePos="0" relativeHeight="251671552" behindDoc="0" locked="0" layoutInCell="1" allowOverlap="1" wp14:anchorId="041660AD" wp14:editId="244EDDAF">
          <wp:simplePos x="0" y="0"/>
          <wp:positionH relativeFrom="column">
            <wp:posOffset>4659633</wp:posOffset>
          </wp:positionH>
          <wp:positionV relativeFrom="paragraph">
            <wp:posOffset>-12700</wp:posOffset>
          </wp:positionV>
          <wp:extent cx="1226820" cy="393066"/>
          <wp:effectExtent l="0" t="0" r="0" b="6985"/>
          <wp:wrapNone/>
          <wp:docPr id="939032426" name="Google Shape;100;p13" descr="Immagine che contien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oogle Shape;100;p13" descr="Immagine che contiene schermata, Elementi grafici&#10;&#10;Descrizione generata automaticamente"/>
                  <pic:cNvPicPr>
                    <a:picLocks noChangeAspect="1"/>
                  </pic:cNvPicPr>
                </pic:nvPicPr>
                <pic:blipFill rotWithShape="1">
                  <a:blip r:embed="rId1">
                    <a:alphaModFix/>
                  </a:blip>
                  <a:srcRect l="19325" t="22559" r="19585" b="22874"/>
                  <a:stretch/>
                </pic:blipFill>
                <pic:spPr bwMode="auto">
                  <a:xfrm>
                    <a:off x="0" y="0"/>
                    <a:ext cx="1226820" cy="393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9504" behindDoc="0" locked="0" layoutInCell="1" allowOverlap="1" wp14:anchorId="1A02F8DE" wp14:editId="16C9B800">
          <wp:simplePos x="0" y="0"/>
          <wp:positionH relativeFrom="column">
            <wp:posOffset>2381250</wp:posOffset>
          </wp:positionH>
          <wp:positionV relativeFrom="paragraph">
            <wp:posOffset>-635</wp:posOffset>
          </wp:positionV>
          <wp:extent cx="1370853" cy="381000"/>
          <wp:effectExtent l="0" t="0" r="1270" b="0"/>
          <wp:wrapNone/>
          <wp:docPr id="939032427" name="Google Shape;41;p1" descr="Immagine che contiene testo, calligrafi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oogle Shape;41;p1" descr="Immagine che contiene testo, calligrafia, Elementi grafici, grafica&#10;&#10;Descrizione generata automaticamente"/>
                  <pic:cNvPicPr>
                    <a:picLocks noChangeAspect="1"/>
                  </pic:cNvPicPr>
                </pic:nvPicPr>
                <pic:blipFill>
                  <a:blip r:embed="rId2">
                    <a:alphaModFix/>
                  </a:blip>
                  <a:stretch>
                    <a:fillRect/>
                  </a:stretch>
                </pic:blipFill>
                <pic:spPr>
                  <a:xfrm>
                    <a:off x="0" y="0"/>
                    <a:ext cx="1370853"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74624" behindDoc="0" locked="0" layoutInCell="1" allowOverlap="1" wp14:anchorId="1F24E511" wp14:editId="6E619DF5">
          <wp:simplePos x="0" y="0"/>
          <wp:positionH relativeFrom="column">
            <wp:posOffset>-121920</wp:posOffset>
          </wp:positionH>
          <wp:positionV relativeFrom="paragraph">
            <wp:posOffset>-165735</wp:posOffset>
          </wp:positionV>
          <wp:extent cx="1804670" cy="609600"/>
          <wp:effectExtent l="0" t="0" r="5080" b="0"/>
          <wp:wrapSquare wrapText="bothSides"/>
          <wp:docPr id="939032428" name="Immagine 939032428"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5465" name="Immagine 41435465" descr="Immagine che contiene testo, Carattere, logo, simbol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670" cy="6096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7345" w14:textId="06F741B5" w:rsidR="00846265" w:rsidRDefault="00846265" w:rsidP="003A745A">
    <w:pPr>
      <w:tabs>
        <w:tab w:val="left" w:pos="1992"/>
        <w:tab w:val="center" w:pos="4819"/>
      </w:tabs>
      <w:spacing w:before="720" w:after="0" w:line="240" w:lineRule="auto"/>
      <w:rPr>
        <w:rFonts w:ascii="Calibri" w:hAnsi="Calibri" w:cstheme="minorHAnsi"/>
        <w:b/>
        <w:bCs/>
        <w:i/>
        <w:iCs/>
        <w:sz w:val="18"/>
        <w:szCs w:val="18"/>
      </w:rPr>
    </w:pPr>
    <w:r w:rsidRPr="003A745A">
      <w:rPr>
        <w:rFonts w:ascii="Calibri" w:hAnsi="Calibri" w:cstheme="minorHAnsi"/>
        <w:b/>
        <w:bCs/>
        <w:i/>
        <w:iCs/>
        <w:noProof/>
        <w:sz w:val="18"/>
        <w:szCs w:val="18"/>
      </w:rPr>
      <w:drawing>
        <wp:anchor distT="0" distB="0" distL="114300" distR="114300" simplePos="0" relativeHeight="251676672" behindDoc="0" locked="0" layoutInCell="1" allowOverlap="1" wp14:anchorId="56A06D62" wp14:editId="3B6B6843">
          <wp:simplePos x="0" y="0"/>
          <wp:positionH relativeFrom="column">
            <wp:posOffset>0</wp:posOffset>
          </wp:positionH>
          <wp:positionV relativeFrom="paragraph">
            <wp:posOffset>-38100</wp:posOffset>
          </wp:positionV>
          <wp:extent cx="1915795" cy="647065"/>
          <wp:effectExtent l="0" t="0" r="8255" b="635"/>
          <wp:wrapSquare wrapText="bothSides"/>
          <wp:docPr id="939032430" name="Immagine 939032430"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5465" name="Immagine 41435465"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647065"/>
                  </a:xfrm>
                  <a:prstGeom prst="rect">
                    <a:avLst/>
                  </a:prstGeom>
                  <a:noFill/>
                </pic:spPr>
              </pic:pic>
            </a:graphicData>
          </a:graphic>
          <wp14:sizeRelH relativeFrom="margin">
            <wp14:pctWidth>0</wp14:pctWidth>
          </wp14:sizeRelH>
          <wp14:sizeRelV relativeFrom="margin">
            <wp14:pctHeight>0</wp14:pctHeight>
          </wp14:sizeRelV>
        </wp:anchor>
      </w:drawing>
    </w:r>
    <w:r w:rsidRPr="003A745A">
      <w:rPr>
        <w:rFonts w:ascii="Calibri" w:hAnsi="Calibri" w:cstheme="minorHAnsi"/>
        <w:b/>
        <w:bCs/>
        <w:i/>
        <w:iCs/>
        <w:noProof/>
        <w:sz w:val="18"/>
        <w:szCs w:val="18"/>
      </w:rPr>
      <w:drawing>
        <wp:anchor distT="0" distB="0" distL="114300" distR="114300" simplePos="0" relativeHeight="251677696" behindDoc="0" locked="0" layoutInCell="1" allowOverlap="1" wp14:anchorId="5139825A" wp14:editId="264A9D0D">
          <wp:simplePos x="0" y="0"/>
          <wp:positionH relativeFrom="column">
            <wp:posOffset>2519680</wp:posOffset>
          </wp:positionH>
          <wp:positionV relativeFrom="paragraph">
            <wp:posOffset>151765</wp:posOffset>
          </wp:positionV>
          <wp:extent cx="1449421" cy="405273"/>
          <wp:effectExtent l="0" t="0" r="0" b="0"/>
          <wp:wrapNone/>
          <wp:docPr id="939032431" name="Google Shape;41;p1" descr="Immagine che contiene testo, calligrafi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oogle Shape;41;p1" descr="Immagine che contiene testo, calligrafia, Elementi grafici, grafica&#10;&#10;Descrizione generata automaticamente"/>
                  <pic:cNvPicPr>
                    <a:picLocks noChangeAspect="1"/>
                  </pic:cNvPicPr>
                </pic:nvPicPr>
                <pic:blipFill>
                  <a:blip r:embed="rId2">
                    <a:alphaModFix/>
                  </a:blip>
                  <a:stretch>
                    <a:fillRect/>
                  </a:stretch>
                </pic:blipFill>
                <pic:spPr>
                  <a:xfrm>
                    <a:off x="0" y="0"/>
                    <a:ext cx="1464444" cy="409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745A">
      <w:rPr>
        <w:rFonts w:ascii="Calibri" w:hAnsi="Calibri" w:cstheme="minorHAnsi"/>
        <w:b/>
        <w:bCs/>
        <w:i/>
        <w:iCs/>
        <w:noProof/>
        <w:sz w:val="18"/>
        <w:szCs w:val="18"/>
      </w:rPr>
      <w:drawing>
        <wp:anchor distT="0" distB="0" distL="114300" distR="114300" simplePos="0" relativeHeight="251678720" behindDoc="0" locked="0" layoutInCell="1" allowOverlap="1" wp14:anchorId="1777B3D9" wp14:editId="663B412E">
          <wp:simplePos x="0" y="0"/>
          <wp:positionH relativeFrom="column">
            <wp:posOffset>4698365</wp:posOffset>
          </wp:positionH>
          <wp:positionV relativeFrom="paragraph">
            <wp:posOffset>141605</wp:posOffset>
          </wp:positionV>
          <wp:extent cx="1438534" cy="463686"/>
          <wp:effectExtent l="0" t="0" r="0" b="0"/>
          <wp:wrapNone/>
          <wp:docPr id="939032432" name="Google Shape;100;p13" descr="Immagine che contien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ogle Shape;100;p13" descr="Immagine che contiene schermata, Elementi grafici&#10;&#10;Descrizione generata automaticamente"/>
                  <pic:cNvPicPr>
                    <a:picLocks noChangeAspect="1"/>
                  </pic:cNvPicPr>
                </pic:nvPicPr>
                <pic:blipFill rotWithShape="1">
                  <a:blip r:embed="rId3">
                    <a:alphaModFix/>
                  </a:blip>
                  <a:srcRect l="19325" t="22559" r="19585" b="22874"/>
                  <a:stretch/>
                </pic:blipFill>
                <pic:spPr bwMode="auto">
                  <a:xfrm>
                    <a:off x="0" y="0"/>
                    <a:ext cx="1454659" cy="468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458"/>
    <w:multiLevelType w:val="hybridMultilevel"/>
    <w:tmpl w:val="62BC1ED0"/>
    <w:lvl w:ilvl="0" w:tplc="273452D4">
      <w:start w:val="1"/>
      <w:numFmt w:val="bullet"/>
      <w:lvlText w:val="-"/>
      <w:lvlJc w:val="left"/>
      <w:pPr>
        <w:ind w:left="720" w:hanging="360"/>
      </w:pPr>
      <w:rPr>
        <w:rFonts w:ascii="DecimaWE Rg" w:eastAsia="Times New Roman" w:hAnsi="DecimaWE Rg"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A66E4A"/>
    <w:multiLevelType w:val="multilevel"/>
    <w:tmpl w:val="B3647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D7BBC"/>
    <w:multiLevelType w:val="multilevel"/>
    <w:tmpl w:val="54165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F4517"/>
    <w:multiLevelType w:val="hybridMultilevel"/>
    <w:tmpl w:val="98DA7038"/>
    <w:lvl w:ilvl="0" w:tplc="E5FEC3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3C5B0B"/>
    <w:multiLevelType w:val="multilevel"/>
    <w:tmpl w:val="54165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E3136"/>
    <w:multiLevelType w:val="hybridMultilevel"/>
    <w:tmpl w:val="00C25B16"/>
    <w:lvl w:ilvl="0" w:tplc="D4FA3D24">
      <w:start w:val="1"/>
      <w:numFmt w:val="lowerLetter"/>
      <w:lvlText w:val="Priorità %1)"/>
      <w:lvlJc w:val="left"/>
      <w:pPr>
        <w:ind w:left="4897" w:hanging="360"/>
      </w:pPr>
      <w:rPr>
        <w:rFonts w:hint="default"/>
        <w:b/>
        <w:bCs/>
      </w:rPr>
    </w:lvl>
    <w:lvl w:ilvl="1" w:tplc="04100019" w:tentative="1">
      <w:start w:val="1"/>
      <w:numFmt w:val="lowerLetter"/>
      <w:lvlText w:val="%2."/>
      <w:lvlJc w:val="left"/>
      <w:pPr>
        <w:ind w:left="5617" w:hanging="360"/>
      </w:pPr>
    </w:lvl>
    <w:lvl w:ilvl="2" w:tplc="0410001B" w:tentative="1">
      <w:start w:val="1"/>
      <w:numFmt w:val="lowerRoman"/>
      <w:lvlText w:val="%3."/>
      <w:lvlJc w:val="right"/>
      <w:pPr>
        <w:ind w:left="6337" w:hanging="180"/>
      </w:pPr>
    </w:lvl>
    <w:lvl w:ilvl="3" w:tplc="0410000F" w:tentative="1">
      <w:start w:val="1"/>
      <w:numFmt w:val="decimal"/>
      <w:lvlText w:val="%4."/>
      <w:lvlJc w:val="left"/>
      <w:pPr>
        <w:ind w:left="7057" w:hanging="360"/>
      </w:pPr>
    </w:lvl>
    <w:lvl w:ilvl="4" w:tplc="04100019" w:tentative="1">
      <w:start w:val="1"/>
      <w:numFmt w:val="lowerLetter"/>
      <w:lvlText w:val="%5."/>
      <w:lvlJc w:val="left"/>
      <w:pPr>
        <w:ind w:left="7777" w:hanging="360"/>
      </w:pPr>
    </w:lvl>
    <w:lvl w:ilvl="5" w:tplc="0410001B" w:tentative="1">
      <w:start w:val="1"/>
      <w:numFmt w:val="lowerRoman"/>
      <w:lvlText w:val="%6."/>
      <w:lvlJc w:val="right"/>
      <w:pPr>
        <w:ind w:left="8497" w:hanging="180"/>
      </w:pPr>
    </w:lvl>
    <w:lvl w:ilvl="6" w:tplc="0410000F" w:tentative="1">
      <w:start w:val="1"/>
      <w:numFmt w:val="decimal"/>
      <w:lvlText w:val="%7."/>
      <w:lvlJc w:val="left"/>
      <w:pPr>
        <w:ind w:left="9217" w:hanging="360"/>
      </w:pPr>
    </w:lvl>
    <w:lvl w:ilvl="7" w:tplc="04100019" w:tentative="1">
      <w:start w:val="1"/>
      <w:numFmt w:val="lowerLetter"/>
      <w:lvlText w:val="%8."/>
      <w:lvlJc w:val="left"/>
      <w:pPr>
        <w:ind w:left="9937" w:hanging="360"/>
      </w:pPr>
    </w:lvl>
    <w:lvl w:ilvl="8" w:tplc="0410001B" w:tentative="1">
      <w:start w:val="1"/>
      <w:numFmt w:val="lowerRoman"/>
      <w:lvlText w:val="%9."/>
      <w:lvlJc w:val="right"/>
      <w:pPr>
        <w:ind w:left="10657" w:hanging="180"/>
      </w:pPr>
    </w:lvl>
  </w:abstractNum>
  <w:abstractNum w:abstractNumId="6" w15:restartNumberingAfterBreak="0">
    <w:nsid w:val="168C3C5E"/>
    <w:multiLevelType w:val="multilevel"/>
    <w:tmpl w:val="B1883B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61CD7"/>
    <w:multiLevelType w:val="multilevel"/>
    <w:tmpl w:val="54165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3C0413"/>
    <w:multiLevelType w:val="hybridMultilevel"/>
    <w:tmpl w:val="E272F1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006531"/>
    <w:multiLevelType w:val="hybridMultilevel"/>
    <w:tmpl w:val="AE8E339E"/>
    <w:lvl w:ilvl="0" w:tplc="D1BE207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0" w15:restartNumberingAfterBreak="0">
    <w:nsid w:val="19E34F3D"/>
    <w:multiLevelType w:val="hybridMultilevel"/>
    <w:tmpl w:val="2DD244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E960DDE"/>
    <w:multiLevelType w:val="hybridMultilevel"/>
    <w:tmpl w:val="473A105C"/>
    <w:lvl w:ilvl="0" w:tplc="273452D4">
      <w:start w:val="1"/>
      <w:numFmt w:val="bullet"/>
      <w:lvlText w:val="-"/>
      <w:lvlJc w:val="left"/>
      <w:pPr>
        <w:ind w:left="436" w:hanging="360"/>
      </w:pPr>
      <w:rPr>
        <w:rFonts w:ascii="DecimaWE Rg" w:eastAsia="Times New Roman" w:hAnsi="DecimaWE Rg" w:cs="DecimaWE Rg"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24587C9E"/>
    <w:multiLevelType w:val="hybridMultilevel"/>
    <w:tmpl w:val="D89C6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5540E0"/>
    <w:multiLevelType w:val="hybridMultilevel"/>
    <w:tmpl w:val="36B89ECE"/>
    <w:lvl w:ilvl="0" w:tplc="5C165144">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FA6A7F"/>
    <w:multiLevelType w:val="hybridMultilevel"/>
    <w:tmpl w:val="AEF0C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3A6F21"/>
    <w:multiLevelType w:val="hybridMultilevel"/>
    <w:tmpl w:val="E0DCD1A4"/>
    <w:lvl w:ilvl="0" w:tplc="AF6C6444">
      <w:start w:val="4"/>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2C625B83"/>
    <w:multiLevelType w:val="multilevel"/>
    <w:tmpl w:val="54165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BD00E2"/>
    <w:multiLevelType w:val="multilevel"/>
    <w:tmpl w:val="B1883B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8B7699"/>
    <w:multiLevelType w:val="multilevel"/>
    <w:tmpl w:val="B1883B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5E63AD"/>
    <w:multiLevelType w:val="hybridMultilevel"/>
    <w:tmpl w:val="E2F8C746"/>
    <w:lvl w:ilvl="0" w:tplc="D862DA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11A642F"/>
    <w:multiLevelType w:val="hybridMultilevel"/>
    <w:tmpl w:val="3A3EAC22"/>
    <w:lvl w:ilvl="0" w:tplc="273452D4">
      <w:start w:val="1"/>
      <w:numFmt w:val="bullet"/>
      <w:lvlText w:val="-"/>
      <w:lvlJc w:val="left"/>
      <w:pPr>
        <w:ind w:left="720" w:hanging="360"/>
      </w:pPr>
      <w:rPr>
        <w:rFonts w:ascii="DecimaWE Rg" w:eastAsia="Times New Roman" w:hAnsi="DecimaWE Rg"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D33AD7"/>
    <w:multiLevelType w:val="hybridMultilevel"/>
    <w:tmpl w:val="10584D90"/>
    <w:lvl w:ilvl="0" w:tplc="5340528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814C60"/>
    <w:multiLevelType w:val="hybridMultilevel"/>
    <w:tmpl w:val="80A6C6C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3CB933DE"/>
    <w:multiLevelType w:val="multilevel"/>
    <w:tmpl w:val="1ED8A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D47CA3"/>
    <w:multiLevelType w:val="hybridMultilevel"/>
    <w:tmpl w:val="B52AB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FC51A04"/>
    <w:multiLevelType w:val="hybridMultilevel"/>
    <w:tmpl w:val="6D70C026"/>
    <w:lvl w:ilvl="0" w:tplc="DD42B5F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897A92"/>
    <w:multiLevelType w:val="multilevel"/>
    <w:tmpl w:val="735C1DCA"/>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0943DB8"/>
    <w:multiLevelType w:val="hybridMultilevel"/>
    <w:tmpl w:val="EE6E8706"/>
    <w:lvl w:ilvl="0" w:tplc="5B4CD65E">
      <w:start w:val="1"/>
      <w:numFmt w:val="lowerLetter"/>
      <w:lvlText w:val="Obiettivo %1)"/>
      <w:lvlJc w:val="left"/>
      <w:pPr>
        <w:ind w:left="2771" w:hanging="360"/>
      </w:pPr>
      <w:rPr>
        <w:rFonts w:hint="default"/>
        <w:b/>
        <w:bCs/>
      </w:rPr>
    </w:lvl>
    <w:lvl w:ilvl="1" w:tplc="04100019" w:tentative="1">
      <w:start w:val="1"/>
      <w:numFmt w:val="lowerLetter"/>
      <w:lvlText w:val="%2."/>
      <w:lvlJc w:val="left"/>
      <w:pPr>
        <w:ind w:left="3491" w:hanging="360"/>
      </w:pPr>
    </w:lvl>
    <w:lvl w:ilvl="2" w:tplc="0410001B" w:tentative="1">
      <w:start w:val="1"/>
      <w:numFmt w:val="lowerRoman"/>
      <w:lvlText w:val="%3."/>
      <w:lvlJc w:val="right"/>
      <w:pPr>
        <w:ind w:left="4211" w:hanging="180"/>
      </w:pPr>
    </w:lvl>
    <w:lvl w:ilvl="3" w:tplc="0410000F" w:tentative="1">
      <w:start w:val="1"/>
      <w:numFmt w:val="decimal"/>
      <w:lvlText w:val="%4."/>
      <w:lvlJc w:val="left"/>
      <w:pPr>
        <w:ind w:left="4931" w:hanging="360"/>
      </w:pPr>
    </w:lvl>
    <w:lvl w:ilvl="4" w:tplc="04100019" w:tentative="1">
      <w:start w:val="1"/>
      <w:numFmt w:val="lowerLetter"/>
      <w:lvlText w:val="%5."/>
      <w:lvlJc w:val="left"/>
      <w:pPr>
        <w:ind w:left="5651" w:hanging="360"/>
      </w:pPr>
    </w:lvl>
    <w:lvl w:ilvl="5" w:tplc="0410001B" w:tentative="1">
      <w:start w:val="1"/>
      <w:numFmt w:val="lowerRoman"/>
      <w:lvlText w:val="%6."/>
      <w:lvlJc w:val="right"/>
      <w:pPr>
        <w:ind w:left="6371" w:hanging="180"/>
      </w:pPr>
    </w:lvl>
    <w:lvl w:ilvl="6" w:tplc="0410000F" w:tentative="1">
      <w:start w:val="1"/>
      <w:numFmt w:val="decimal"/>
      <w:lvlText w:val="%7."/>
      <w:lvlJc w:val="left"/>
      <w:pPr>
        <w:ind w:left="7091" w:hanging="360"/>
      </w:pPr>
    </w:lvl>
    <w:lvl w:ilvl="7" w:tplc="04100019" w:tentative="1">
      <w:start w:val="1"/>
      <w:numFmt w:val="lowerLetter"/>
      <w:lvlText w:val="%8."/>
      <w:lvlJc w:val="left"/>
      <w:pPr>
        <w:ind w:left="7811" w:hanging="360"/>
      </w:pPr>
    </w:lvl>
    <w:lvl w:ilvl="8" w:tplc="0410001B" w:tentative="1">
      <w:start w:val="1"/>
      <w:numFmt w:val="lowerRoman"/>
      <w:lvlText w:val="%9."/>
      <w:lvlJc w:val="right"/>
      <w:pPr>
        <w:ind w:left="8531" w:hanging="180"/>
      </w:pPr>
    </w:lvl>
  </w:abstractNum>
  <w:abstractNum w:abstractNumId="28" w15:restartNumberingAfterBreak="0">
    <w:nsid w:val="415E04D4"/>
    <w:multiLevelType w:val="hybridMultilevel"/>
    <w:tmpl w:val="D26E4826"/>
    <w:lvl w:ilvl="0" w:tplc="0DE678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2B3374"/>
    <w:multiLevelType w:val="multilevel"/>
    <w:tmpl w:val="5FF6F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4A3FFB"/>
    <w:multiLevelType w:val="multilevel"/>
    <w:tmpl w:val="54165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351A55"/>
    <w:multiLevelType w:val="hybridMultilevel"/>
    <w:tmpl w:val="E1727FF2"/>
    <w:lvl w:ilvl="0" w:tplc="273452D4">
      <w:start w:val="1"/>
      <w:numFmt w:val="bullet"/>
      <w:lvlText w:val="-"/>
      <w:lvlJc w:val="left"/>
      <w:pPr>
        <w:ind w:left="720" w:hanging="360"/>
      </w:pPr>
      <w:rPr>
        <w:rFonts w:ascii="DecimaWE Rg" w:eastAsia="Times New Roman" w:hAnsi="DecimaWE Rg"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76E058D"/>
    <w:multiLevelType w:val="multilevel"/>
    <w:tmpl w:val="7CE4D47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3" w15:restartNumberingAfterBreak="0">
    <w:nsid w:val="478F0721"/>
    <w:multiLevelType w:val="hybridMultilevel"/>
    <w:tmpl w:val="4144543C"/>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34" w15:restartNumberingAfterBreak="0">
    <w:nsid w:val="47A837D8"/>
    <w:multiLevelType w:val="multilevel"/>
    <w:tmpl w:val="6E70359E"/>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6"/>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FA24BDB"/>
    <w:multiLevelType w:val="hybridMultilevel"/>
    <w:tmpl w:val="BA4A3B96"/>
    <w:lvl w:ilvl="0" w:tplc="273452D4">
      <w:start w:val="1"/>
      <w:numFmt w:val="bullet"/>
      <w:lvlText w:val="-"/>
      <w:lvlJc w:val="left"/>
      <w:pPr>
        <w:ind w:left="720" w:hanging="360"/>
      </w:pPr>
      <w:rPr>
        <w:rFonts w:ascii="DecimaWE Rg" w:eastAsia="Times New Roman" w:hAnsi="DecimaWE Rg"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1724D3E"/>
    <w:multiLevelType w:val="multilevel"/>
    <w:tmpl w:val="0F384670"/>
    <w:lvl w:ilvl="0">
      <w:start w:val="1"/>
      <w:numFmt w:val="bullet"/>
      <w:lvlText w:val="-"/>
      <w:lvlJc w:val="left"/>
      <w:pPr>
        <w:ind w:left="720" w:hanging="360"/>
      </w:pPr>
      <w:rPr>
        <w:rFonts w:ascii="DecimaWE Rg" w:eastAsia="Times New Roman" w:hAnsi="DecimaWE Rg" w:cs="DecimaWE Rg"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5E64C1"/>
    <w:multiLevelType w:val="multilevel"/>
    <w:tmpl w:val="54165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8401E4"/>
    <w:multiLevelType w:val="multilevel"/>
    <w:tmpl w:val="85EC1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9358F"/>
    <w:multiLevelType w:val="multilevel"/>
    <w:tmpl w:val="54165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C810CB"/>
    <w:multiLevelType w:val="multilevel"/>
    <w:tmpl w:val="C5780AC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1EA2799"/>
    <w:multiLevelType w:val="hybridMultilevel"/>
    <w:tmpl w:val="B0228E20"/>
    <w:lvl w:ilvl="0" w:tplc="E5FEC30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4AE2DE6"/>
    <w:multiLevelType w:val="hybridMultilevel"/>
    <w:tmpl w:val="22CAEF54"/>
    <w:lvl w:ilvl="0" w:tplc="9C3C5592">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69C2CB5"/>
    <w:multiLevelType w:val="multilevel"/>
    <w:tmpl w:val="9A843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A50BA1"/>
    <w:multiLevelType w:val="multilevel"/>
    <w:tmpl w:val="B1883B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8A50F3"/>
    <w:multiLevelType w:val="multilevel"/>
    <w:tmpl w:val="02ACEBCE"/>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FCC4804"/>
    <w:multiLevelType w:val="multilevel"/>
    <w:tmpl w:val="19DEB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6207C05"/>
    <w:multiLevelType w:val="multilevel"/>
    <w:tmpl w:val="41723D8E"/>
    <w:lvl w:ilvl="0">
      <w:start w:val="1"/>
      <w:numFmt w:val="bullet"/>
      <w:lvlText w:val="●"/>
      <w:lvlJc w:val="left"/>
      <w:pPr>
        <w:tabs>
          <w:tab w:val="num" w:pos="0"/>
        </w:tabs>
        <w:ind w:left="774" w:hanging="358"/>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94" w:hanging="360"/>
      </w:pPr>
      <w:rPr>
        <w:rFonts w:ascii="Courier New" w:hAnsi="Courier New" w:cs="Courier New" w:hint="default"/>
        <w:position w:val="0"/>
        <w:sz w:val="20"/>
        <w:vertAlign w:val="baseline"/>
      </w:rPr>
    </w:lvl>
    <w:lvl w:ilvl="2">
      <w:start w:val="1"/>
      <w:numFmt w:val="bullet"/>
      <w:lvlText w:val="▪"/>
      <w:lvlJc w:val="left"/>
      <w:pPr>
        <w:tabs>
          <w:tab w:val="num" w:pos="0"/>
        </w:tabs>
        <w:ind w:left="2214"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934"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54" w:hanging="360"/>
      </w:pPr>
      <w:rPr>
        <w:rFonts w:ascii="Courier New" w:hAnsi="Courier New" w:cs="Courier New" w:hint="default"/>
        <w:position w:val="0"/>
        <w:sz w:val="20"/>
        <w:vertAlign w:val="baseline"/>
      </w:rPr>
    </w:lvl>
    <w:lvl w:ilvl="5">
      <w:start w:val="1"/>
      <w:numFmt w:val="bullet"/>
      <w:lvlText w:val="▪"/>
      <w:lvlJc w:val="left"/>
      <w:pPr>
        <w:tabs>
          <w:tab w:val="num" w:pos="0"/>
        </w:tabs>
        <w:ind w:left="4374"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94"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814" w:hanging="360"/>
      </w:pPr>
      <w:rPr>
        <w:rFonts w:ascii="Courier New" w:hAnsi="Courier New" w:cs="Courier New" w:hint="default"/>
        <w:position w:val="0"/>
        <w:sz w:val="20"/>
        <w:vertAlign w:val="baseline"/>
      </w:rPr>
    </w:lvl>
    <w:lvl w:ilvl="8">
      <w:start w:val="1"/>
      <w:numFmt w:val="bullet"/>
      <w:lvlText w:val="▪"/>
      <w:lvlJc w:val="left"/>
      <w:pPr>
        <w:tabs>
          <w:tab w:val="num" w:pos="0"/>
        </w:tabs>
        <w:ind w:left="6534" w:hanging="360"/>
      </w:pPr>
      <w:rPr>
        <w:rFonts w:ascii="Noto Sans Symbols" w:hAnsi="Noto Sans Symbols" w:cs="Noto Sans Symbols" w:hint="default"/>
        <w:position w:val="0"/>
        <w:sz w:val="20"/>
        <w:vertAlign w:val="baseline"/>
      </w:rPr>
    </w:lvl>
  </w:abstractNum>
  <w:abstractNum w:abstractNumId="48" w15:restartNumberingAfterBreak="0">
    <w:nsid w:val="7CD245D7"/>
    <w:multiLevelType w:val="hybridMultilevel"/>
    <w:tmpl w:val="228E01B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15:restartNumberingAfterBreak="0">
    <w:nsid w:val="7EF7234B"/>
    <w:multiLevelType w:val="multilevel"/>
    <w:tmpl w:val="0F384670"/>
    <w:lvl w:ilvl="0">
      <w:start w:val="1"/>
      <w:numFmt w:val="bullet"/>
      <w:lvlText w:val="-"/>
      <w:lvlJc w:val="left"/>
      <w:pPr>
        <w:ind w:left="720" w:hanging="360"/>
      </w:pPr>
      <w:rPr>
        <w:rFonts w:ascii="DecimaWE Rg" w:eastAsia="Times New Roman" w:hAnsi="DecimaWE Rg" w:cs="DecimaWE Rg"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F53AE6"/>
    <w:multiLevelType w:val="multilevel"/>
    <w:tmpl w:val="6556EBD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5440354">
    <w:abstractNumId w:val="10"/>
  </w:num>
  <w:num w:numId="2" w16cid:durableId="559173246">
    <w:abstractNumId w:val="32"/>
  </w:num>
  <w:num w:numId="3" w16cid:durableId="585648912">
    <w:abstractNumId w:val="32"/>
  </w:num>
  <w:num w:numId="4" w16cid:durableId="1675187581">
    <w:abstractNumId w:val="47"/>
  </w:num>
  <w:num w:numId="5" w16cid:durableId="1768964771">
    <w:abstractNumId w:val="14"/>
  </w:num>
  <w:num w:numId="6" w16cid:durableId="890851469">
    <w:abstractNumId w:val="41"/>
  </w:num>
  <w:num w:numId="7" w16cid:durableId="1751459542">
    <w:abstractNumId w:val="3"/>
  </w:num>
  <w:num w:numId="8" w16cid:durableId="1940336863">
    <w:abstractNumId w:val="32"/>
  </w:num>
  <w:num w:numId="9" w16cid:durableId="6248464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118896">
    <w:abstractNumId w:val="21"/>
  </w:num>
  <w:num w:numId="11" w16cid:durableId="1019746073">
    <w:abstractNumId w:val="28"/>
  </w:num>
  <w:num w:numId="12" w16cid:durableId="1992501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3997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246644">
    <w:abstractNumId w:val="25"/>
  </w:num>
  <w:num w:numId="15" w16cid:durableId="367991805">
    <w:abstractNumId w:val="5"/>
  </w:num>
  <w:num w:numId="16" w16cid:durableId="462773444">
    <w:abstractNumId w:val="27"/>
  </w:num>
  <w:num w:numId="17" w16cid:durableId="1903517768">
    <w:abstractNumId w:val="32"/>
  </w:num>
  <w:num w:numId="18" w16cid:durableId="1143624422">
    <w:abstractNumId w:val="32"/>
  </w:num>
  <w:num w:numId="19" w16cid:durableId="2133018835">
    <w:abstractNumId w:val="43"/>
  </w:num>
  <w:num w:numId="20" w16cid:durableId="858005698">
    <w:abstractNumId w:val="38"/>
  </w:num>
  <w:num w:numId="21" w16cid:durableId="92095026">
    <w:abstractNumId w:val="23"/>
  </w:num>
  <w:num w:numId="22" w16cid:durableId="275867828">
    <w:abstractNumId w:val="29"/>
  </w:num>
  <w:num w:numId="23" w16cid:durableId="1293101162">
    <w:abstractNumId w:val="1"/>
  </w:num>
  <w:num w:numId="24" w16cid:durableId="311372101">
    <w:abstractNumId w:val="7"/>
  </w:num>
  <w:num w:numId="25" w16cid:durableId="1540318140">
    <w:abstractNumId w:val="37"/>
  </w:num>
  <w:num w:numId="26" w16cid:durableId="132259403">
    <w:abstractNumId w:val="32"/>
  </w:num>
  <w:num w:numId="27" w16cid:durableId="2011135743">
    <w:abstractNumId w:val="39"/>
  </w:num>
  <w:num w:numId="28" w16cid:durableId="1505246753">
    <w:abstractNumId w:val="2"/>
  </w:num>
  <w:num w:numId="29" w16cid:durableId="544786">
    <w:abstractNumId w:val="40"/>
  </w:num>
  <w:num w:numId="30" w16cid:durableId="353968407">
    <w:abstractNumId w:val="46"/>
  </w:num>
  <w:num w:numId="31" w16cid:durableId="1918051659">
    <w:abstractNumId w:val="12"/>
  </w:num>
  <w:num w:numId="32" w16cid:durableId="163085698">
    <w:abstractNumId w:val="33"/>
  </w:num>
  <w:num w:numId="33" w16cid:durableId="2121796088">
    <w:abstractNumId w:val="22"/>
  </w:num>
  <w:num w:numId="34" w16cid:durableId="1010185977">
    <w:abstractNumId w:val="18"/>
  </w:num>
  <w:num w:numId="35" w16cid:durableId="524752082">
    <w:abstractNumId w:val="16"/>
  </w:num>
  <w:num w:numId="36" w16cid:durableId="1767648933">
    <w:abstractNumId w:val="13"/>
  </w:num>
  <w:num w:numId="37" w16cid:durableId="1602880857">
    <w:abstractNumId w:val="30"/>
  </w:num>
  <w:num w:numId="38" w16cid:durableId="983580727">
    <w:abstractNumId w:val="6"/>
  </w:num>
  <w:num w:numId="39" w16cid:durableId="1067068604">
    <w:abstractNumId w:val="17"/>
  </w:num>
  <w:num w:numId="40" w16cid:durableId="604116197">
    <w:abstractNumId w:val="0"/>
  </w:num>
  <w:num w:numId="41" w16cid:durableId="14156052">
    <w:abstractNumId w:val="11"/>
  </w:num>
  <w:num w:numId="42" w16cid:durableId="579682491">
    <w:abstractNumId w:val="35"/>
  </w:num>
  <w:num w:numId="43" w16cid:durableId="1983726338">
    <w:abstractNumId w:val="31"/>
  </w:num>
  <w:num w:numId="44" w16cid:durableId="407574428">
    <w:abstractNumId w:val="20"/>
  </w:num>
  <w:num w:numId="45" w16cid:durableId="212811111">
    <w:abstractNumId w:val="36"/>
  </w:num>
  <w:num w:numId="46" w16cid:durableId="1904490567">
    <w:abstractNumId w:val="49"/>
  </w:num>
  <w:num w:numId="47" w16cid:durableId="1654917918">
    <w:abstractNumId w:val="4"/>
  </w:num>
  <w:num w:numId="48" w16cid:durableId="1807157758">
    <w:abstractNumId w:val="50"/>
  </w:num>
  <w:num w:numId="49" w16cid:durableId="727458754">
    <w:abstractNumId w:val="34"/>
  </w:num>
  <w:num w:numId="50" w16cid:durableId="510072570">
    <w:abstractNumId w:val="45"/>
  </w:num>
  <w:num w:numId="51" w16cid:durableId="889849539">
    <w:abstractNumId w:val="15"/>
  </w:num>
  <w:num w:numId="52" w16cid:durableId="826169979">
    <w:abstractNumId w:val="26"/>
  </w:num>
  <w:num w:numId="53" w16cid:durableId="538392513">
    <w:abstractNumId w:val="9"/>
  </w:num>
  <w:num w:numId="54" w16cid:durableId="783155210">
    <w:abstractNumId w:val="42"/>
  </w:num>
  <w:num w:numId="55" w16cid:durableId="26033426">
    <w:abstractNumId w:val="44"/>
  </w:num>
  <w:num w:numId="56" w16cid:durableId="1998418601">
    <w:abstractNumId w:val="19"/>
  </w:num>
  <w:num w:numId="57" w16cid:durableId="130875995">
    <w:abstractNumId w:val="24"/>
  </w:num>
  <w:num w:numId="58" w16cid:durableId="1855724326">
    <w:abstractNumId w:val="8"/>
  </w:num>
  <w:num w:numId="59" w16cid:durableId="1147164117">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57"/>
    <w:rsid w:val="00001107"/>
    <w:rsid w:val="00014AFB"/>
    <w:rsid w:val="00024E55"/>
    <w:rsid w:val="000429BF"/>
    <w:rsid w:val="000519F6"/>
    <w:rsid w:val="00051B72"/>
    <w:rsid w:val="000772F7"/>
    <w:rsid w:val="0008010A"/>
    <w:rsid w:val="00082D52"/>
    <w:rsid w:val="0008404F"/>
    <w:rsid w:val="00084867"/>
    <w:rsid w:val="00096D3A"/>
    <w:rsid w:val="000C2C0E"/>
    <w:rsid w:val="000D1BFF"/>
    <w:rsid w:val="000D3BF1"/>
    <w:rsid w:val="000F62E2"/>
    <w:rsid w:val="00105989"/>
    <w:rsid w:val="00114B6B"/>
    <w:rsid w:val="00115CE6"/>
    <w:rsid w:val="00167C47"/>
    <w:rsid w:val="00184E4A"/>
    <w:rsid w:val="00194FFD"/>
    <w:rsid w:val="00195B7C"/>
    <w:rsid w:val="001A2427"/>
    <w:rsid w:val="001B1C60"/>
    <w:rsid w:val="001B2DE2"/>
    <w:rsid w:val="001B44B6"/>
    <w:rsid w:val="001E6EB7"/>
    <w:rsid w:val="001E7652"/>
    <w:rsid w:val="001F226A"/>
    <w:rsid w:val="001F7C3F"/>
    <w:rsid w:val="00207B7E"/>
    <w:rsid w:val="002160DA"/>
    <w:rsid w:val="002221BA"/>
    <w:rsid w:val="00222BC5"/>
    <w:rsid w:val="00231AFA"/>
    <w:rsid w:val="00236BDF"/>
    <w:rsid w:val="0024374E"/>
    <w:rsid w:val="00243E9A"/>
    <w:rsid w:val="00257520"/>
    <w:rsid w:val="00264DBF"/>
    <w:rsid w:val="00265881"/>
    <w:rsid w:val="002661EB"/>
    <w:rsid w:val="00266725"/>
    <w:rsid w:val="00270182"/>
    <w:rsid w:val="002750DC"/>
    <w:rsid w:val="00276F59"/>
    <w:rsid w:val="00281F86"/>
    <w:rsid w:val="0029733D"/>
    <w:rsid w:val="00297461"/>
    <w:rsid w:val="002A4586"/>
    <w:rsid w:val="002A7ED8"/>
    <w:rsid w:val="002C4B5F"/>
    <w:rsid w:val="002C6BDF"/>
    <w:rsid w:val="002E20DD"/>
    <w:rsid w:val="002E2CDB"/>
    <w:rsid w:val="00302954"/>
    <w:rsid w:val="00303C98"/>
    <w:rsid w:val="00325FFA"/>
    <w:rsid w:val="0033370C"/>
    <w:rsid w:val="0033565A"/>
    <w:rsid w:val="0036378C"/>
    <w:rsid w:val="00370FB5"/>
    <w:rsid w:val="0037213B"/>
    <w:rsid w:val="00373120"/>
    <w:rsid w:val="00373591"/>
    <w:rsid w:val="0039088F"/>
    <w:rsid w:val="003A745A"/>
    <w:rsid w:val="003B4EB5"/>
    <w:rsid w:val="003F357C"/>
    <w:rsid w:val="00401013"/>
    <w:rsid w:val="00402B19"/>
    <w:rsid w:val="004119C4"/>
    <w:rsid w:val="00421AFE"/>
    <w:rsid w:val="00443D13"/>
    <w:rsid w:val="00452979"/>
    <w:rsid w:val="00456E23"/>
    <w:rsid w:val="00461725"/>
    <w:rsid w:val="004658BB"/>
    <w:rsid w:val="0046772A"/>
    <w:rsid w:val="004756F1"/>
    <w:rsid w:val="00485BE7"/>
    <w:rsid w:val="004A609B"/>
    <w:rsid w:val="004B4B8E"/>
    <w:rsid w:val="004F5FF1"/>
    <w:rsid w:val="00522C6E"/>
    <w:rsid w:val="0052548E"/>
    <w:rsid w:val="005365C6"/>
    <w:rsid w:val="0054633F"/>
    <w:rsid w:val="0054695A"/>
    <w:rsid w:val="00551017"/>
    <w:rsid w:val="0055518C"/>
    <w:rsid w:val="00561F85"/>
    <w:rsid w:val="00573AC7"/>
    <w:rsid w:val="00585007"/>
    <w:rsid w:val="0059675A"/>
    <w:rsid w:val="005A3A9E"/>
    <w:rsid w:val="005C1697"/>
    <w:rsid w:val="005D3274"/>
    <w:rsid w:val="005D7915"/>
    <w:rsid w:val="005E25EB"/>
    <w:rsid w:val="005F2225"/>
    <w:rsid w:val="006024E0"/>
    <w:rsid w:val="00603BBA"/>
    <w:rsid w:val="006211D9"/>
    <w:rsid w:val="00625444"/>
    <w:rsid w:val="006362C6"/>
    <w:rsid w:val="00653996"/>
    <w:rsid w:val="006B0196"/>
    <w:rsid w:val="006B06BA"/>
    <w:rsid w:val="006C33D3"/>
    <w:rsid w:val="006D388B"/>
    <w:rsid w:val="007000CB"/>
    <w:rsid w:val="00713940"/>
    <w:rsid w:val="00713C3D"/>
    <w:rsid w:val="007425F9"/>
    <w:rsid w:val="00760EF6"/>
    <w:rsid w:val="007910D2"/>
    <w:rsid w:val="00793F14"/>
    <w:rsid w:val="007A04D8"/>
    <w:rsid w:val="007A5D94"/>
    <w:rsid w:val="007B3709"/>
    <w:rsid w:val="007E7403"/>
    <w:rsid w:val="007E785D"/>
    <w:rsid w:val="00802CD8"/>
    <w:rsid w:val="0080444B"/>
    <w:rsid w:val="00806004"/>
    <w:rsid w:val="00846265"/>
    <w:rsid w:val="0086340A"/>
    <w:rsid w:val="008640F2"/>
    <w:rsid w:val="00867A3B"/>
    <w:rsid w:val="00870B91"/>
    <w:rsid w:val="008C1193"/>
    <w:rsid w:val="008C1EA5"/>
    <w:rsid w:val="008D2CEC"/>
    <w:rsid w:val="008D6778"/>
    <w:rsid w:val="008E1949"/>
    <w:rsid w:val="008E197E"/>
    <w:rsid w:val="008F47B8"/>
    <w:rsid w:val="008F59CD"/>
    <w:rsid w:val="009026C3"/>
    <w:rsid w:val="00906A68"/>
    <w:rsid w:val="00907EAE"/>
    <w:rsid w:val="009431EB"/>
    <w:rsid w:val="009552B1"/>
    <w:rsid w:val="009616D9"/>
    <w:rsid w:val="00970C6A"/>
    <w:rsid w:val="00981457"/>
    <w:rsid w:val="009A1E09"/>
    <w:rsid w:val="009A2F8F"/>
    <w:rsid w:val="009A72FA"/>
    <w:rsid w:val="009B037F"/>
    <w:rsid w:val="009B368D"/>
    <w:rsid w:val="009C111F"/>
    <w:rsid w:val="009D533D"/>
    <w:rsid w:val="009D5FF3"/>
    <w:rsid w:val="009D6CE2"/>
    <w:rsid w:val="009D7F2F"/>
    <w:rsid w:val="009E7BCF"/>
    <w:rsid w:val="00A17DF5"/>
    <w:rsid w:val="00A20CB7"/>
    <w:rsid w:val="00A30F93"/>
    <w:rsid w:val="00A40155"/>
    <w:rsid w:val="00A45850"/>
    <w:rsid w:val="00A46B86"/>
    <w:rsid w:val="00A70711"/>
    <w:rsid w:val="00A735F4"/>
    <w:rsid w:val="00A902BA"/>
    <w:rsid w:val="00AA3845"/>
    <w:rsid w:val="00AA3FDF"/>
    <w:rsid w:val="00AB685D"/>
    <w:rsid w:val="00AC3A69"/>
    <w:rsid w:val="00AC4DA9"/>
    <w:rsid w:val="00AE1E5E"/>
    <w:rsid w:val="00AE5491"/>
    <w:rsid w:val="00AE60FD"/>
    <w:rsid w:val="00AF53A3"/>
    <w:rsid w:val="00B00B79"/>
    <w:rsid w:val="00B11B7B"/>
    <w:rsid w:val="00B14A7A"/>
    <w:rsid w:val="00B16953"/>
    <w:rsid w:val="00B325CE"/>
    <w:rsid w:val="00B35C2B"/>
    <w:rsid w:val="00B36502"/>
    <w:rsid w:val="00B404CD"/>
    <w:rsid w:val="00B43657"/>
    <w:rsid w:val="00B65E2A"/>
    <w:rsid w:val="00B70362"/>
    <w:rsid w:val="00B704DF"/>
    <w:rsid w:val="00B72AD3"/>
    <w:rsid w:val="00B769CE"/>
    <w:rsid w:val="00B915F3"/>
    <w:rsid w:val="00B95887"/>
    <w:rsid w:val="00B97AFF"/>
    <w:rsid w:val="00BA26C8"/>
    <w:rsid w:val="00BA27C9"/>
    <w:rsid w:val="00BB0D14"/>
    <w:rsid w:val="00BB1DE5"/>
    <w:rsid w:val="00BB6504"/>
    <w:rsid w:val="00BC5C57"/>
    <w:rsid w:val="00BD1949"/>
    <w:rsid w:val="00BD3A84"/>
    <w:rsid w:val="00BE6942"/>
    <w:rsid w:val="00BF5194"/>
    <w:rsid w:val="00BF5345"/>
    <w:rsid w:val="00C234D1"/>
    <w:rsid w:val="00C26F92"/>
    <w:rsid w:val="00C33512"/>
    <w:rsid w:val="00C40031"/>
    <w:rsid w:val="00C50B12"/>
    <w:rsid w:val="00C721C5"/>
    <w:rsid w:val="00C847B8"/>
    <w:rsid w:val="00C84F96"/>
    <w:rsid w:val="00C95025"/>
    <w:rsid w:val="00CB0E06"/>
    <w:rsid w:val="00CC14CD"/>
    <w:rsid w:val="00CD7A8F"/>
    <w:rsid w:val="00CE37B1"/>
    <w:rsid w:val="00CF1555"/>
    <w:rsid w:val="00CF35C3"/>
    <w:rsid w:val="00CF47BA"/>
    <w:rsid w:val="00D009FD"/>
    <w:rsid w:val="00D012A4"/>
    <w:rsid w:val="00D028F7"/>
    <w:rsid w:val="00D12658"/>
    <w:rsid w:val="00D150D2"/>
    <w:rsid w:val="00D27B71"/>
    <w:rsid w:val="00D53140"/>
    <w:rsid w:val="00D55BA5"/>
    <w:rsid w:val="00D563F1"/>
    <w:rsid w:val="00D57A04"/>
    <w:rsid w:val="00D62EF2"/>
    <w:rsid w:val="00D63720"/>
    <w:rsid w:val="00D65670"/>
    <w:rsid w:val="00D839E5"/>
    <w:rsid w:val="00D966C2"/>
    <w:rsid w:val="00D9761C"/>
    <w:rsid w:val="00DA669B"/>
    <w:rsid w:val="00DB012A"/>
    <w:rsid w:val="00DD2405"/>
    <w:rsid w:val="00DE1126"/>
    <w:rsid w:val="00DE1C09"/>
    <w:rsid w:val="00DF1041"/>
    <w:rsid w:val="00DF1E3F"/>
    <w:rsid w:val="00DF5EEE"/>
    <w:rsid w:val="00E004CC"/>
    <w:rsid w:val="00E0334F"/>
    <w:rsid w:val="00E147B6"/>
    <w:rsid w:val="00E32641"/>
    <w:rsid w:val="00E40462"/>
    <w:rsid w:val="00E4389B"/>
    <w:rsid w:val="00E51144"/>
    <w:rsid w:val="00E535B5"/>
    <w:rsid w:val="00E538B9"/>
    <w:rsid w:val="00E64FB9"/>
    <w:rsid w:val="00E677E4"/>
    <w:rsid w:val="00E831AB"/>
    <w:rsid w:val="00E842E2"/>
    <w:rsid w:val="00E84D5B"/>
    <w:rsid w:val="00E90E7E"/>
    <w:rsid w:val="00EA51DA"/>
    <w:rsid w:val="00EA6648"/>
    <w:rsid w:val="00EB0161"/>
    <w:rsid w:val="00EF53D3"/>
    <w:rsid w:val="00F27DF9"/>
    <w:rsid w:val="00F27E2D"/>
    <w:rsid w:val="00F32B14"/>
    <w:rsid w:val="00F36A0D"/>
    <w:rsid w:val="00F41B02"/>
    <w:rsid w:val="00F44B39"/>
    <w:rsid w:val="00F46562"/>
    <w:rsid w:val="00F54F0F"/>
    <w:rsid w:val="00F665E1"/>
    <w:rsid w:val="00F75D39"/>
    <w:rsid w:val="00F92DEF"/>
    <w:rsid w:val="00F9506B"/>
    <w:rsid w:val="00F96813"/>
    <w:rsid w:val="00FA070F"/>
    <w:rsid w:val="00FA3481"/>
    <w:rsid w:val="00FB0B79"/>
    <w:rsid w:val="00FC1722"/>
    <w:rsid w:val="00FE0867"/>
    <w:rsid w:val="00FE303D"/>
    <w:rsid w:val="00FE5809"/>
    <w:rsid w:val="00FF4757"/>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42FD6"/>
  <w15:chartTrackingRefBased/>
  <w15:docId w15:val="{3A52C504-DD57-46B0-9AD6-0E12FD19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3A9E"/>
  </w:style>
  <w:style w:type="paragraph" w:styleId="Titolo1">
    <w:name w:val="heading 1"/>
    <w:basedOn w:val="Normale"/>
    <w:next w:val="Normale"/>
    <w:link w:val="Titolo1Carattere"/>
    <w:uiPriority w:val="9"/>
    <w:qFormat/>
    <w:rsid w:val="004119C4"/>
    <w:pPr>
      <w:keepNext/>
      <w:pageBreakBefore/>
      <w:widowControl w:val="0"/>
      <w:numPr>
        <w:numId w:val="2"/>
      </w:numPr>
      <w:spacing w:after="0" w:line="240" w:lineRule="auto"/>
      <w:outlineLvl w:val="0"/>
    </w:pPr>
    <w:rPr>
      <w:rFonts w:ascii="Calibri" w:eastAsia="Calibri" w:hAnsi="Calibri" w:cs="Calibri"/>
      <w:b/>
      <w:bCs/>
      <w:smallCaps/>
      <w:sz w:val="28"/>
      <w:szCs w:val="28"/>
      <w:lang w:eastAsia="it-IT"/>
    </w:rPr>
  </w:style>
  <w:style w:type="paragraph" w:styleId="Titolo2">
    <w:name w:val="heading 2"/>
    <w:basedOn w:val="Titolo1"/>
    <w:next w:val="Normale"/>
    <w:link w:val="Titolo2Carattere"/>
    <w:uiPriority w:val="9"/>
    <w:unhideWhenUsed/>
    <w:qFormat/>
    <w:rsid w:val="001B1C60"/>
    <w:pPr>
      <w:numPr>
        <w:ilvl w:val="1"/>
      </w:numPr>
      <w:ind w:left="578" w:hanging="578"/>
      <w:outlineLvl w:val="1"/>
    </w:pPr>
    <w:rPr>
      <w:i/>
      <w:iCs/>
      <w:smallCaps w:val="0"/>
      <w:sz w:val="26"/>
      <w:szCs w:val="26"/>
    </w:rPr>
  </w:style>
  <w:style w:type="paragraph" w:styleId="Titolo3">
    <w:name w:val="heading 3"/>
    <w:basedOn w:val="Normale"/>
    <w:next w:val="Normale"/>
    <w:link w:val="Titolo3Carattere"/>
    <w:uiPriority w:val="9"/>
    <w:semiHidden/>
    <w:unhideWhenUsed/>
    <w:qFormat/>
    <w:rsid w:val="00F9506B"/>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F950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950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950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F950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F950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950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19C4"/>
    <w:rPr>
      <w:rFonts w:ascii="Calibri" w:eastAsia="Calibri" w:hAnsi="Calibri" w:cs="Calibri"/>
      <w:b/>
      <w:bCs/>
      <w:smallCaps/>
      <w:sz w:val="28"/>
      <w:szCs w:val="28"/>
      <w:lang w:eastAsia="it-IT"/>
    </w:rPr>
  </w:style>
  <w:style w:type="character" w:customStyle="1" w:styleId="Titolo2Carattere">
    <w:name w:val="Titolo 2 Carattere"/>
    <w:basedOn w:val="Carpredefinitoparagrafo"/>
    <w:link w:val="Titolo2"/>
    <w:uiPriority w:val="9"/>
    <w:rsid w:val="001B1C60"/>
    <w:rPr>
      <w:rFonts w:ascii="Calibri" w:eastAsia="Calibri" w:hAnsi="Calibri" w:cs="Calibri"/>
      <w:b/>
      <w:bCs/>
      <w:i/>
      <w:iCs/>
      <w:sz w:val="26"/>
      <w:szCs w:val="26"/>
      <w:lang w:eastAsia="it-IT"/>
    </w:rPr>
  </w:style>
  <w:style w:type="character" w:customStyle="1" w:styleId="Titolo3Carattere">
    <w:name w:val="Titolo 3 Carattere"/>
    <w:basedOn w:val="Carpredefinitoparagrafo"/>
    <w:link w:val="Titolo3"/>
    <w:uiPriority w:val="9"/>
    <w:semiHidden/>
    <w:rsid w:val="00F9506B"/>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F9506B"/>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F9506B"/>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9506B"/>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F9506B"/>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F9506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F9506B"/>
    <w:rPr>
      <w:rFonts w:asciiTheme="majorHAnsi" w:eastAsiaTheme="majorEastAsia" w:hAnsiTheme="majorHAnsi" w:cstheme="majorBidi"/>
      <w:i/>
      <w:iCs/>
      <w:color w:val="272727" w:themeColor="text1" w:themeTint="D8"/>
      <w:sz w:val="21"/>
      <w:szCs w:val="21"/>
    </w:rPr>
  </w:style>
  <w:style w:type="table" w:styleId="Grigliatabella">
    <w:name w:val="Table Grid"/>
    <w:basedOn w:val="Tabellanormale"/>
    <w:uiPriority w:val="39"/>
    <w:rsid w:val="00E4389B"/>
    <w:pPr>
      <w:spacing w:after="0" w:line="240" w:lineRule="auto"/>
    </w:pPr>
    <w:rPr>
      <w:rFonts w:ascii="Times New Roman" w:eastAsia="Calibri"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E4389B"/>
    <w:pPr>
      <w:suppressAutoHyphens/>
      <w:spacing w:after="0" w:line="240" w:lineRule="auto"/>
    </w:pPr>
    <w:rPr>
      <w:rFonts w:ascii="Times New Roman" w:eastAsia="Calibri"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E4389B"/>
    <w:rPr>
      <w:rFonts w:ascii="Times New Roman" w:eastAsia="Calibri" w:hAnsi="Times New Roman" w:cs="Times New Roman"/>
      <w:sz w:val="20"/>
      <w:szCs w:val="20"/>
      <w:lang w:eastAsia="ar-SA"/>
    </w:rPr>
  </w:style>
  <w:style w:type="character" w:styleId="Rimandonotaapidipagina">
    <w:name w:val="footnote reference"/>
    <w:basedOn w:val="Carpredefinitoparagrafo"/>
    <w:uiPriority w:val="99"/>
    <w:unhideWhenUsed/>
    <w:rsid w:val="00E4389B"/>
    <w:rPr>
      <w:vertAlign w:val="superscript"/>
    </w:rPr>
  </w:style>
  <w:style w:type="table" w:customStyle="1" w:styleId="Grigliatabella1">
    <w:name w:val="Griglia tabella1"/>
    <w:basedOn w:val="Tabellanormale"/>
    <w:next w:val="Grigliatabella"/>
    <w:uiPriority w:val="39"/>
    <w:rsid w:val="00D0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950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5025"/>
  </w:style>
  <w:style w:type="paragraph" w:styleId="Pidipagina">
    <w:name w:val="footer"/>
    <w:basedOn w:val="Normale"/>
    <w:link w:val="PidipaginaCarattere"/>
    <w:uiPriority w:val="99"/>
    <w:unhideWhenUsed/>
    <w:rsid w:val="00C950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5025"/>
  </w:style>
  <w:style w:type="character" w:styleId="Collegamentoipertestuale">
    <w:name w:val="Hyperlink"/>
    <w:basedOn w:val="Carpredefinitoparagrafo"/>
    <w:uiPriority w:val="99"/>
    <w:unhideWhenUsed/>
    <w:rsid w:val="00D9761C"/>
    <w:rPr>
      <w:color w:val="0563C1" w:themeColor="hyperlink"/>
      <w:u w:val="single"/>
    </w:rPr>
  </w:style>
  <w:style w:type="paragraph" w:styleId="Sommario1">
    <w:name w:val="toc 1"/>
    <w:basedOn w:val="Normale"/>
    <w:next w:val="Normale"/>
    <w:autoRedefine/>
    <w:uiPriority w:val="39"/>
    <w:unhideWhenUsed/>
    <w:rsid w:val="000F62E2"/>
    <w:pPr>
      <w:keepLines/>
      <w:widowControl w:val="0"/>
      <w:tabs>
        <w:tab w:val="left" w:pos="851"/>
        <w:tab w:val="right" w:leader="dot" w:pos="9072"/>
      </w:tabs>
      <w:spacing w:before="240" w:after="0" w:line="240" w:lineRule="auto"/>
      <w:ind w:left="568" w:right="1134" w:hanging="284"/>
      <w:jc w:val="both"/>
    </w:pPr>
    <w:rPr>
      <w:rFonts w:ascii="Calibri" w:hAnsi="Calibri"/>
      <w:noProof/>
      <w:sz w:val="24"/>
      <w:szCs w:val="24"/>
    </w:rPr>
  </w:style>
  <w:style w:type="paragraph" w:styleId="Sommario2">
    <w:name w:val="toc 2"/>
    <w:basedOn w:val="Normale"/>
    <w:next w:val="Normale"/>
    <w:autoRedefine/>
    <w:uiPriority w:val="39"/>
    <w:unhideWhenUsed/>
    <w:rsid w:val="000F62E2"/>
    <w:pPr>
      <w:tabs>
        <w:tab w:val="right" w:leader="dot" w:pos="9072"/>
      </w:tabs>
      <w:spacing w:before="120" w:after="0" w:line="240" w:lineRule="auto"/>
      <w:ind w:left="980" w:right="1134" w:hanging="413"/>
      <w:jc w:val="both"/>
    </w:pPr>
    <w:rPr>
      <w:rFonts w:ascii="Calibri" w:eastAsiaTheme="minorEastAsia" w:hAnsi="Calibri" w:cs="Calibri"/>
      <w:noProof/>
      <w:sz w:val="24"/>
      <w:szCs w:val="24"/>
      <w:lang w:eastAsia="it-IT"/>
    </w:rPr>
  </w:style>
  <w:style w:type="character" w:customStyle="1" w:styleId="Menzionenonrisolta1">
    <w:name w:val="Menzione non risolta1"/>
    <w:basedOn w:val="Carpredefinitoparagrafo"/>
    <w:uiPriority w:val="99"/>
    <w:semiHidden/>
    <w:unhideWhenUsed/>
    <w:rsid w:val="00B70362"/>
    <w:rPr>
      <w:color w:val="605E5C"/>
      <w:shd w:val="clear" w:color="auto" w:fill="E1DFDD"/>
    </w:rPr>
  </w:style>
  <w:style w:type="paragraph" w:styleId="Paragrafoelenco">
    <w:name w:val="List Paragraph"/>
    <w:basedOn w:val="Normale"/>
    <w:uiPriority w:val="34"/>
    <w:qFormat/>
    <w:rsid w:val="004F5FF1"/>
    <w:pPr>
      <w:ind w:left="720"/>
      <w:contextualSpacing/>
    </w:pPr>
  </w:style>
  <w:style w:type="character" w:styleId="Rimandocommento">
    <w:name w:val="annotation reference"/>
    <w:basedOn w:val="Carpredefinitoparagrafo"/>
    <w:uiPriority w:val="99"/>
    <w:semiHidden/>
    <w:unhideWhenUsed/>
    <w:rsid w:val="00EA6648"/>
    <w:rPr>
      <w:sz w:val="16"/>
      <w:szCs w:val="16"/>
    </w:rPr>
  </w:style>
  <w:style w:type="paragraph" w:styleId="Testocommento">
    <w:name w:val="annotation text"/>
    <w:basedOn w:val="Normale"/>
    <w:link w:val="TestocommentoCarattere"/>
    <w:uiPriority w:val="99"/>
    <w:semiHidden/>
    <w:unhideWhenUsed/>
    <w:rsid w:val="00EA664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6648"/>
    <w:rPr>
      <w:sz w:val="20"/>
      <w:szCs w:val="20"/>
    </w:rPr>
  </w:style>
  <w:style w:type="paragraph" w:styleId="Soggettocommento">
    <w:name w:val="annotation subject"/>
    <w:basedOn w:val="Testocommento"/>
    <w:next w:val="Testocommento"/>
    <w:link w:val="SoggettocommentoCarattere"/>
    <w:uiPriority w:val="99"/>
    <w:semiHidden/>
    <w:unhideWhenUsed/>
    <w:rsid w:val="00EA6648"/>
    <w:rPr>
      <w:b/>
      <w:bCs/>
    </w:rPr>
  </w:style>
  <w:style w:type="character" w:customStyle="1" w:styleId="SoggettocommentoCarattere">
    <w:name w:val="Soggetto commento Carattere"/>
    <w:basedOn w:val="TestocommentoCarattere"/>
    <w:link w:val="Soggettocommento"/>
    <w:uiPriority w:val="99"/>
    <w:semiHidden/>
    <w:rsid w:val="00EA6648"/>
    <w:rPr>
      <w:b/>
      <w:bCs/>
      <w:sz w:val="20"/>
      <w:szCs w:val="20"/>
    </w:rPr>
  </w:style>
  <w:style w:type="paragraph" w:styleId="NormaleWeb">
    <w:name w:val="Normal (Web)"/>
    <w:basedOn w:val="Normale"/>
    <w:uiPriority w:val="99"/>
    <w:unhideWhenUsed/>
    <w:rsid w:val="005D791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Tabellagriglia4-colore6">
    <w:name w:val="Grid Table 4 Accent 6"/>
    <w:basedOn w:val="Tabellanormale"/>
    <w:uiPriority w:val="49"/>
    <w:rsid w:val="009D6CE2"/>
    <w:pPr>
      <w:spacing w:after="0" w:line="240" w:lineRule="auto"/>
    </w:pPr>
    <w:rPr>
      <w:rFonts w:ascii="Calibri" w:eastAsia="Calibri" w:hAnsi="Calibri" w:cs="Calibri"/>
      <w:lang w:eastAsia="it-I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4-colore2">
    <w:name w:val="Grid Table 4 Accent 2"/>
    <w:basedOn w:val="Tabellanormale"/>
    <w:uiPriority w:val="49"/>
    <w:rsid w:val="009D6CE2"/>
    <w:pPr>
      <w:spacing w:after="0" w:line="240" w:lineRule="auto"/>
    </w:pPr>
    <w:rPr>
      <w:rFonts w:ascii="Calibri" w:eastAsia="Calibri" w:hAnsi="Calibri" w:cs="Calibri"/>
      <w:lang w:eastAsia="it-I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5">
    <w:name w:val="Grid Table 4 Accent 5"/>
    <w:basedOn w:val="Tabellanormale"/>
    <w:uiPriority w:val="49"/>
    <w:rsid w:val="00F32B1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il">
    <w:name w:val="il"/>
    <w:basedOn w:val="Carpredefinitoparagrafo"/>
    <w:rsid w:val="00F4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6923">
      <w:bodyDiv w:val="1"/>
      <w:marLeft w:val="0"/>
      <w:marRight w:val="0"/>
      <w:marTop w:val="0"/>
      <w:marBottom w:val="0"/>
      <w:divBdr>
        <w:top w:val="none" w:sz="0" w:space="0" w:color="auto"/>
        <w:left w:val="none" w:sz="0" w:space="0" w:color="auto"/>
        <w:bottom w:val="none" w:sz="0" w:space="0" w:color="auto"/>
        <w:right w:val="none" w:sz="0" w:space="0" w:color="auto"/>
      </w:divBdr>
    </w:div>
    <w:div w:id="139539653">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554245234">
      <w:bodyDiv w:val="1"/>
      <w:marLeft w:val="0"/>
      <w:marRight w:val="0"/>
      <w:marTop w:val="0"/>
      <w:marBottom w:val="0"/>
      <w:divBdr>
        <w:top w:val="none" w:sz="0" w:space="0" w:color="auto"/>
        <w:left w:val="none" w:sz="0" w:space="0" w:color="auto"/>
        <w:bottom w:val="none" w:sz="0" w:space="0" w:color="auto"/>
        <w:right w:val="none" w:sz="0" w:space="0" w:color="auto"/>
      </w:divBdr>
    </w:div>
    <w:div w:id="575629685">
      <w:bodyDiv w:val="1"/>
      <w:marLeft w:val="0"/>
      <w:marRight w:val="0"/>
      <w:marTop w:val="0"/>
      <w:marBottom w:val="0"/>
      <w:divBdr>
        <w:top w:val="none" w:sz="0" w:space="0" w:color="auto"/>
        <w:left w:val="none" w:sz="0" w:space="0" w:color="auto"/>
        <w:bottom w:val="none" w:sz="0" w:space="0" w:color="auto"/>
        <w:right w:val="none" w:sz="0" w:space="0" w:color="auto"/>
      </w:divBdr>
    </w:div>
    <w:div w:id="17711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7.png"/><Relationship Id="rId1" Type="http://schemas.openxmlformats.org/officeDocument/2006/relationships/image" Target="media/image1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207D-3AE1-4A81-B1D3-021FF533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5930</Words>
  <Characters>33801</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Augustin Breda</cp:lastModifiedBy>
  <cp:revision>5</cp:revision>
  <dcterms:created xsi:type="dcterms:W3CDTF">2024-02-21T18:03:00Z</dcterms:created>
  <dcterms:modified xsi:type="dcterms:W3CDTF">2024-02-21T18:25:00Z</dcterms:modified>
</cp:coreProperties>
</file>